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45" w:rsidRDefault="0092086C" w:rsidP="00920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F0201">
        <w:rPr>
          <w:rFonts w:ascii="Times New Roman" w:hAnsi="Times New Roman" w:cs="Times New Roman"/>
          <w:sz w:val="28"/>
          <w:szCs w:val="28"/>
        </w:rPr>
        <w:t>дания по</w:t>
      </w:r>
      <w:r w:rsidR="00F138D1">
        <w:rPr>
          <w:rFonts w:ascii="Times New Roman" w:hAnsi="Times New Roman" w:cs="Times New Roman"/>
          <w:sz w:val="28"/>
          <w:szCs w:val="28"/>
        </w:rPr>
        <w:t xml:space="preserve"> дисциплине «Права человека и гра</w:t>
      </w:r>
      <w:r w:rsidR="00B90A46">
        <w:rPr>
          <w:rFonts w:ascii="Times New Roman" w:hAnsi="Times New Roman" w:cs="Times New Roman"/>
          <w:sz w:val="28"/>
          <w:szCs w:val="28"/>
        </w:rPr>
        <w:t xml:space="preserve">жданина и способы их </w:t>
      </w:r>
      <w:proofErr w:type="gramStart"/>
      <w:r w:rsidR="00B90A46">
        <w:rPr>
          <w:rFonts w:ascii="Times New Roman" w:hAnsi="Times New Roman" w:cs="Times New Roman"/>
          <w:sz w:val="28"/>
          <w:szCs w:val="28"/>
        </w:rPr>
        <w:t>защиты»  (</w:t>
      </w:r>
      <w:proofErr w:type="gramEnd"/>
      <w:r w:rsidR="00B90A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курс, 1</w:t>
      </w:r>
      <w:r w:rsidR="00B90A46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группа, </w:t>
      </w:r>
      <w:r w:rsidR="00B90A4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очная форма обучения)</w:t>
      </w:r>
    </w:p>
    <w:p w:rsidR="00E67F6E" w:rsidRDefault="00F138D1" w:rsidP="00F13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19.03.2020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(четверг</w:t>
      </w:r>
      <w:r w:rsidR="00E67F6E" w:rsidRPr="00E67F6E">
        <w:rPr>
          <w:rFonts w:ascii="Times New Roman" w:hAnsi="Times New Roman" w:cs="Times New Roman"/>
          <w:sz w:val="28"/>
          <w:szCs w:val="28"/>
        </w:rPr>
        <w:t>)</w:t>
      </w:r>
    </w:p>
    <w:p w:rsidR="00B90A46" w:rsidRDefault="00B90A46" w:rsidP="001253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A46" w:rsidRDefault="00B90A46" w:rsidP="001253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8D1" w:rsidRPr="005A1925" w:rsidRDefault="00B90A46" w:rsidP="005A192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A1925">
        <w:rPr>
          <w:rFonts w:ascii="Times New Roman" w:eastAsia="Calibri" w:hAnsi="Times New Roman" w:cs="Times New Roman"/>
          <w:b/>
          <w:sz w:val="28"/>
          <w:szCs w:val="28"/>
        </w:rPr>
        <w:t>Тема «</w:t>
      </w:r>
      <w:r w:rsidR="0012538F" w:rsidRPr="005A1925">
        <w:rPr>
          <w:rFonts w:ascii="Times New Roman" w:eastAsia="Calibri" w:hAnsi="Times New Roman" w:cs="Times New Roman"/>
          <w:b/>
          <w:sz w:val="28"/>
          <w:szCs w:val="28"/>
        </w:rPr>
        <w:t>Естественно-правовая теория прав человека</w:t>
      </w:r>
      <w:r w:rsidRPr="005A192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A1925">
        <w:rPr>
          <w:rFonts w:ascii="Times New Roman" w:eastAsia="Calibri" w:hAnsi="Times New Roman" w:cs="Times New Roman"/>
          <w:b/>
          <w:sz w:val="28"/>
          <w:szCs w:val="28"/>
        </w:rPr>
        <w:t xml:space="preserve"> (2ч.)</w:t>
      </w:r>
    </w:p>
    <w:p w:rsidR="00F138D1" w:rsidRPr="0092086C" w:rsidRDefault="00F138D1" w:rsidP="00F13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материала темы.</w:t>
      </w:r>
    </w:p>
    <w:p w:rsidR="0012538F" w:rsidRPr="0012538F" w:rsidRDefault="0012538F" w:rsidP="00125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38F">
        <w:rPr>
          <w:rFonts w:ascii="Times New Roman" w:eastAsia="Calibri" w:hAnsi="Times New Roman" w:cs="Times New Roman"/>
          <w:sz w:val="28"/>
          <w:szCs w:val="28"/>
        </w:rPr>
        <w:t xml:space="preserve">Р.Ф. </w:t>
      </w:r>
      <w:proofErr w:type="spellStart"/>
      <w:r w:rsidRPr="0012538F">
        <w:rPr>
          <w:rFonts w:ascii="Times New Roman" w:eastAsia="Calibri" w:hAnsi="Times New Roman" w:cs="Times New Roman"/>
          <w:sz w:val="28"/>
          <w:szCs w:val="28"/>
        </w:rPr>
        <w:t>Иеринг</w:t>
      </w:r>
      <w:proofErr w:type="spellEnd"/>
      <w:r w:rsidRPr="0012538F">
        <w:rPr>
          <w:rFonts w:ascii="Times New Roman" w:eastAsia="Calibri" w:hAnsi="Times New Roman" w:cs="Times New Roman"/>
          <w:sz w:val="28"/>
          <w:szCs w:val="28"/>
        </w:rPr>
        <w:t xml:space="preserve">, Б. Спиноза, Т. Гоббс, Дж. Локк как философы основоположники естественно-правовой теории прав человека. Значение естественно-правовой теории для становления прав человека и развития механизмов защиты данных прав. </w:t>
      </w:r>
    </w:p>
    <w:p w:rsidR="00F138D1" w:rsidRPr="00CF0201" w:rsidRDefault="00F138D1" w:rsidP="00F13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01">
        <w:rPr>
          <w:rFonts w:ascii="Times New Roman" w:hAnsi="Times New Roman" w:cs="Times New Roman"/>
          <w:sz w:val="28"/>
          <w:szCs w:val="28"/>
        </w:rPr>
        <w:tab/>
      </w:r>
    </w:p>
    <w:p w:rsidR="00F138D1" w:rsidRDefault="00F138D1" w:rsidP="00F13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C">
        <w:rPr>
          <w:rFonts w:ascii="Times New Roman" w:hAnsi="Times New Roman" w:cs="Times New Roman"/>
          <w:sz w:val="28"/>
          <w:szCs w:val="28"/>
        </w:rPr>
        <w:tab/>
      </w:r>
      <w:r w:rsidRPr="0092086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12538F" w:rsidRPr="0012538F" w:rsidRDefault="0012538F" w:rsidP="0012538F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Философия права и научно-правовая концепция в сфере прав человека </w:t>
      </w:r>
      <w:r w:rsidRPr="0012538F">
        <w:rPr>
          <w:rFonts w:ascii="Times New Roman" w:eastAsia="Calibri" w:hAnsi="Times New Roman" w:cs="Times New Roman"/>
          <w:sz w:val="28"/>
          <w:szCs w:val="28"/>
        </w:rPr>
        <w:t xml:space="preserve">Р.Ф. </w:t>
      </w:r>
      <w:proofErr w:type="spellStart"/>
      <w:r w:rsidRPr="0012538F">
        <w:rPr>
          <w:rFonts w:ascii="Times New Roman" w:eastAsia="Calibri" w:hAnsi="Times New Roman" w:cs="Times New Roman"/>
          <w:sz w:val="28"/>
          <w:szCs w:val="28"/>
        </w:rPr>
        <w:t>Иеринга</w:t>
      </w:r>
      <w:proofErr w:type="spellEnd"/>
      <w:r w:rsidRPr="001253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538F" w:rsidRPr="0012538F" w:rsidRDefault="0012538F" w:rsidP="0012538F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права и научно-правовая концепция в сфере прав человека</w:t>
      </w:r>
      <w:r w:rsidRPr="0012538F">
        <w:rPr>
          <w:rFonts w:ascii="Times New Roman" w:eastAsia="Calibri" w:hAnsi="Times New Roman" w:cs="Times New Roman"/>
          <w:sz w:val="28"/>
          <w:szCs w:val="28"/>
        </w:rPr>
        <w:t xml:space="preserve"> Б. Спинозы.</w:t>
      </w:r>
    </w:p>
    <w:p w:rsidR="0012538F" w:rsidRPr="0012538F" w:rsidRDefault="0012538F" w:rsidP="0012538F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права и научно-правовая концепция в сфере прав человека</w:t>
      </w:r>
      <w:r w:rsidRPr="0012538F">
        <w:rPr>
          <w:rFonts w:ascii="Times New Roman" w:eastAsia="Calibri" w:hAnsi="Times New Roman" w:cs="Times New Roman"/>
          <w:sz w:val="28"/>
          <w:szCs w:val="28"/>
        </w:rPr>
        <w:t xml:space="preserve"> Т. Гоббса.</w:t>
      </w:r>
    </w:p>
    <w:p w:rsidR="0012538F" w:rsidRPr="0012538F" w:rsidRDefault="0012538F" w:rsidP="0012538F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права и научно-правовая концепция в сфере прав человека</w:t>
      </w:r>
      <w:r w:rsidRPr="0012538F">
        <w:rPr>
          <w:rFonts w:ascii="Times New Roman" w:eastAsia="Calibri" w:hAnsi="Times New Roman" w:cs="Times New Roman"/>
          <w:sz w:val="28"/>
          <w:szCs w:val="28"/>
        </w:rPr>
        <w:t xml:space="preserve"> Дж. Локка.</w:t>
      </w:r>
    </w:p>
    <w:p w:rsidR="0012538F" w:rsidRPr="0012538F" w:rsidRDefault="0012538F" w:rsidP="0012538F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8F">
        <w:rPr>
          <w:rFonts w:ascii="Times New Roman" w:eastAsia="Calibri" w:hAnsi="Times New Roman" w:cs="Times New Roman"/>
          <w:sz w:val="28"/>
          <w:szCs w:val="28"/>
        </w:rPr>
        <w:t xml:space="preserve">Значение естественно-правовой теории для становления прав человека и развития механизмов защиты данных прав. </w:t>
      </w:r>
    </w:p>
    <w:p w:rsidR="0012538F" w:rsidRDefault="0012538F" w:rsidP="00F13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8D1" w:rsidRDefault="00F138D1" w:rsidP="00F13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Материалы для теоретического изучения в библиотечной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92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92086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0D155D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F138D1" w:rsidRDefault="00F138D1" w:rsidP="00F13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пр</w:t>
      </w:r>
      <w:r w:rsidR="00033086">
        <w:rPr>
          <w:rFonts w:ascii="Times New Roman" w:hAnsi="Times New Roman" w:cs="Times New Roman"/>
          <w:sz w:val="28"/>
          <w:szCs w:val="28"/>
        </w:rPr>
        <w:t>оанализировать материалы Главы 10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033086">
        <w:rPr>
          <w:rFonts w:ascii="Times New Roman" w:hAnsi="Times New Roman" w:cs="Times New Roman"/>
          <w:sz w:val="28"/>
          <w:szCs w:val="28"/>
        </w:rPr>
        <w:t xml:space="preserve">Политические и правовые учения в Нидерландах в </w:t>
      </w:r>
      <w:r w:rsidR="0003308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33086">
        <w:rPr>
          <w:rFonts w:ascii="Times New Roman" w:hAnsi="Times New Roman" w:cs="Times New Roman"/>
          <w:sz w:val="28"/>
          <w:szCs w:val="28"/>
        </w:rPr>
        <w:t xml:space="preserve"> веке» (Параграфы: 10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33086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="00033086">
        <w:rPr>
          <w:rFonts w:ascii="Times New Roman" w:hAnsi="Times New Roman" w:cs="Times New Roman"/>
          <w:sz w:val="28"/>
          <w:szCs w:val="28"/>
        </w:rPr>
        <w:t xml:space="preserve"> характеристика, 10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033086">
        <w:rPr>
          <w:rFonts w:ascii="Times New Roman" w:hAnsi="Times New Roman" w:cs="Times New Roman"/>
          <w:sz w:val="28"/>
          <w:szCs w:val="28"/>
        </w:rPr>
        <w:t xml:space="preserve">Учение </w:t>
      </w:r>
      <w:proofErr w:type="spellStart"/>
      <w:r w:rsidR="00033086">
        <w:rPr>
          <w:rFonts w:ascii="Times New Roman" w:hAnsi="Times New Roman" w:cs="Times New Roman"/>
          <w:sz w:val="28"/>
          <w:szCs w:val="28"/>
        </w:rPr>
        <w:t>Гроция</w:t>
      </w:r>
      <w:proofErr w:type="spellEnd"/>
      <w:r w:rsidR="00033086">
        <w:rPr>
          <w:rFonts w:ascii="Times New Roman" w:hAnsi="Times New Roman" w:cs="Times New Roman"/>
          <w:sz w:val="28"/>
          <w:szCs w:val="28"/>
        </w:rPr>
        <w:t xml:space="preserve"> о праве и государстве, 10.3 Политическое и правовое учение Б. Спинозы о праве и государстве </w:t>
      </w:r>
      <w:r>
        <w:rPr>
          <w:rFonts w:ascii="Times New Roman" w:hAnsi="Times New Roman" w:cs="Times New Roman"/>
          <w:sz w:val="28"/>
          <w:szCs w:val="28"/>
        </w:rPr>
        <w:t xml:space="preserve">(стр. </w:t>
      </w:r>
      <w:r w:rsidR="00033086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3086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33086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604C94" w:rsidRP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политических и правовых </w:t>
      </w:r>
      <w:proofErr w:type="gramStart"/>
      <w:r w:rsidR="00604C94" w:rsidRP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учений :</w:t>
      </w:r>
      <w:proofErr w:type="gramEnd"/>
      <w:r w:rsidR="00604C94" w:rsidRP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студентов вузов, обучающихся по специальности «Юриспруденция» / Н. Д. </w:t>
      </w:r>
      <w:proofErr w:type="spellStart"/>
      <w:r w:rsidR="00604C94" w:rsidRP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Амаглобели</w:t>
      </w:r>
      <w:proofErr w:type="spellEnd"/>
      <w:r w:rsidR="00604C94" w:rsidRP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 В. Михайлова, Г. Ю. </w:t>
      </w:r>
      <w:proofErr w:type="spellStart"/>
      <w:r w:rsidR="00604C94" w:rsidRP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Курскова</w:t>
      </w:r>
      <w:proofErr w:type="spellEnd"/>
      <w:r w:rsidR="00604C94" w:rsidRP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 ; под редакцией Н. В. Михайлова, А. А. </w:t>
      </w:r>
      <w:proofErr w:type="spellStart"/>
      <w:r w:rsidR="00604C94" w:rsidRP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Опалева</w:t>
      </w:r>
      <w:proofErr w:type="spellEnd"/>
      <w:r w:rsidR="00604C94" w:rsidRP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Ю. Олимпиев. — </w:t>
      </w:r>
      <w:proofErr w:type="gramStart"/>
      <w:r w:rsidR="00604C94" w:rsidRP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="00604C94" w:rsidRP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ЮНИТИ-ДАНА, 2012. — 367 c. — ISBN 978-5-238-01893-5. — </w:t>
      </w:r>
      <w:proofErr w:type="gramStart"/>
      <w:r w:rsidR="00604C94" w:rsidRP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="00604C94" w:rsidRP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http://www.iprbookshop.ru/7044.html (дата обращения: 19.03.2020). — Режим доступа: для </w:t>
      </w:r>
      <w:proofErr w:type="spellStart"/>
      <w:r w:rsidR="00604C94" w:rsidRP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604C94" w:rsidRP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  <w:r w:rsidR="00604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04C94">
        <w:rPr>
          <w:rFonts w:ascii="Times New Roman" w:hAnsi="Times New Roman" w:cs="Times New Roman"/>
          <w:sz w:val="28"/>
          <w:szCs w:val="28"/>
        </w:rPr>
        <w:tab/>
      </w:r>
    </w:p>
    <w:p w:rsidR="00F138D1" w:rsidRDefault="00F138D1" w:rsidP="00F13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F73" w:rsidRPr="000209C0" w:rsidRDefault="00191F73" w:rsidP="00191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</w:t>
      </w:r>
      <w:r w:rsidR="00B90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актико-ориентированное задание 1</w:t>
      </w:r>
      <w:r w:rsidRPr="0012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(Подготовьте письменные тезисы по указанным ниже вопросам, тезисы могут быть записаны в тетради с направлением на электронную почту преподавателя фотографий данных записей).  </w:t>
      </w:r>
    </w:p>
    <w:p w:rsidR="00191F73" w:rsidRPr="00191F73" w:rsidRDefault="00191F73" w:rsidP="00191F7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 задание №2.</w:t>
      </w:r>
      <w:r w:rsidRPr="00191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гуманистического </w:t>
      </w:r>
      <w:proofErr w:type="spellStart"/>
      <w:r w:rsidRPr="00191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правопонимания</w:t>
      </w:r>
      <w:proofErr w:type="spellEnd"/>
      <w:r w:rsidRPr="00191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интерпретируется как невозможное к существованию без прав человека. Это вдохновляющее положение дополняется мыслью о том, что права человека служат субъектно-человеческим аспектом всякого типа права. </w:t>
      </w:r>
    </w:p>
    <w:p w:rsidR="00191F73" w:rsidRPr="00191F73" w:rsidRDefault="00191F73" w:rsidP="00191F7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 есть и иные мнения. Например, некоторые специалисты в области прав человека резонно замечают, что до Нового времени, а также при тоталитарных режимах XX в., прав человека как юридических субстанций не существовало, следовательно, если исходить из изложенной ранее точки зрения, то не существовало и право… </w:t>
      </w:r>
    </w:p>
    <w:p w:rsidR="00191F73" w:rsidRPr="00191F73" w:rsidRDefault="00191F73" w:rsidP="00191F7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Проанализируйте обе вышеуказанные позиции. Какая из них Вам представляется верной? Свой вывод аргументируйте. </w:t>
      </w:r>
    </w:p>
    <w:p w:rsidR="00F138D1" w:rsidRDefault="00F138D1" w:rsidP="00F13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E27" w:rsidRDefault="005A1925" w:rsidP="00F1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5A1925">
        <w:rPr>
          <w:rFonts w:ascii="Times New Roman" w:hAnsi="Times New Roman" w:cs="Times New Roman"/>
          <w:b/>
          <w:sz w:val="28"/>
          <w:szCs w:val="28"/>
        </w:rPr>
        <w:t>М</w:t>
      </w:r>
      <w:r w:rsidR="00DB2E27" w:rsidRPr="005A1925">
        <w:rPr>
          <w:rFonts w:ascii="Times New Roman" w:hAnsi="Times New Roman" w:cs="Times New Roman"/>
          <w:b/>
          <w:sz w:val="28"/>
          <w:szCs w:val="28"/>
        </w:rPr>
        <w:t>еждународный правопорядок и права человека. Универсальные международные принципы и нормы в области прав человека. Международные документы регионального характера в области прав человека</w:t>
      </w:r>
      <w:r w:rsidRPr="005A1925">
        <w:rPr>
          <w:rFonts w:ascii="Times New Roman" w:hAnsi="Times New Roman" w:cs="Times New Roman"/>
          <w:b/>
          <w:sz w:val="28"/>
          <w:szCs w:val="28"/>
        </w:rPr>
        <w:t>»</w:t>
      </w:r>
      <w:r w:rsidR="00E848DE" w:rsidRPr="005A1925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E848DE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F138D1" w:rsidRPr="0092086C" w:rsidRDefault="00F138D1" w:rsidP="00F13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материала темы.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Значение международной защиты прав человека для со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временных международных отношений. Содержание между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народного регулирования прав человека. 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Права человека и изменение традиционной роли госу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дарства в международных отношениях. Статус физических лиц в международном праве: индивид как субъект международ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ного права и эрозия исключительной внутренней юрисдик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ции. Соотношение принципов неприменения силы, сувере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нитета, невмешательства и защиты прав человека. Проблема гуманитарного вмешательства.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Средства правовой защиты в международном праве. Мирное разрешение международных споров, касающихся нарушения государством прав его граждан и иностранцев.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Международные нормы по защите прав человека, со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держащиеся в универсальных документах: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Международный билль о правах человека;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Всеобщая Декларация прав человека (10 декабря </w:t>
      </w:r>
      <w:smartTag w:uri="urn:schemas-microsoft-com:office:smarttags" w:element="metricconverter">
        <w:smartTagPr>
          <w:attr w:name="ProductID" w:val="1948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1948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.);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Международный Пакт о гражданских и политических пра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вах (23 марта </w:t>
      </w:r>
      <w:smartTag w:uri="urn:schemas-microsoft-com:office:smarttags" w:element="metricconverter">
        <w:smartTagPr>
          <w:attr w:name="ProductID" w:val="1976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1976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.);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Международный Пакт об экономических, социальных и культурных правах (3 января </w:t>
      </w:r>
      <w:smartTag w:uri="urn:schemas-microsoft-com:office:smarttags" w:element="metricconverter">
        <w:smartTagPr>
          <w:attr w:name="ProductID" w:val="1976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1976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.);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Факультативные протоколы к Пакту о гражданских и по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литических правах (о частных жалобах и об отмене смертной казни).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Универсальные международные акты, направленные на пре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сечение преступлений против человечества: Конвенция о пре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дупреждении преступления геноцида и наказаний за него </w:t>
      </w:r>
      <w:smartTag w:uri="urn:schemas-microsoft-com:office:smarttags" w:element="metricconverter">
        <w:smartTagPr>
          <w:attr w:name="ProductID" w:val="1948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1948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Конвенция о пресечении преступления апартеида и наказания за него </w:t>
      </w:r>
      <w:smartTag w:uri="urn:schemas-microsoft-com:office:smarttags" w:element="metricconverter">
        <w:smartTagPr>
          <w:attr w:name="ProductID" w:val="1973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1973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., Конвенция о неприменении срока давности к военным преступлениям и преступлениям про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тив человечности </w:t>
      </w:r>
      <w:smartTag w:uri="urn:schemas-microsoft-com:office:smarttags" w:element="metricconverter">
        <w:smartTagPr>
          <w:attr w:name="ProductID" w:val="1968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1968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., Международная конвенция о лик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видации всех форм расовой дискриминации </w:t>
      </w:r>
      <w:smartTag w:uri="urn:schemas-microsoft-com:office:smarttags" w:element="metricconverter">
        <w:smartTagPr>
          <w:attr w:name="ProductID" w:val="1965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 xml:space="preserve">1965 </w:t>
        </w:r>
        <w:proofErr w:type="gramStart"/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..</w:t>
      </w:r>
      <w:proofErr w:type="gramEnd"/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Международные акты, имеющие целью защиту интере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сов индивида от злоупотреблений со стороны органов госу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дарства или отдельных лиц и организаций: Конвенция о борь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бе с дискриминацией в области образования </w:t>
      </w:r>
      <w:smartTag w:uri="urn:schemas-microsoft-com:office:smarttags" w:element="metricconverter">
        <w:smartTagPr>
          <w:attr w:name="ProductID" w:val="1960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1960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., Кон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венция о ликвидации всех форм дискриминации в отноше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нии женщин </w:t>
      </w:r>
      <w:smartTag w:uri="urn:schemas-microsoft-com:office:smarttags" w:element="metricconverter">
        <w:smartTagPr>
          <w:attr w:name="ProductID" w:val="1979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1979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и др.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Международные акты о сотрудничестве государств в деле достижения позитивных результатов в обеспечении прав чело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века: Конвенция о равном вознаграждении мужчин и жен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щин за труд равной ценности </w:t>
      </w:r>
      <w:smartTag w:uri="urn:schemas-microsoft-com:office:smarttags" w:element="metricconverter">
        <w:smartTagPr>
          <w:attr w:name="ProductID" w:val="1951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1951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., Конвенция о граж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данстве замужней женщины </w:t>
      </w:r>
      <w:smartTag w:uri="urn:schemas-microsoft-com:office:smarttags" w:element="metricconverter">
        <w:smartTagPr>
          <w:attr w:name="ProductID" w:val="1957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1957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., Конвенция о сокраще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нии безгражданства</w:t>
      </w:r>
      <w:smartTag w:uri="urn:schemas-microsoft-com:office:smarttags" w:element="metricconverter">
        <w:smartTagPr>
          <w:attr w:name="ProductID" w:val="1961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1961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Конвенция о статусе беженцев </w:t>
      </w:r>
      <w:smartTag w:uri="urn:schemas-microsoft-com:office:smarttags" w:element="metricconverter">
        <w:smartTagPr>
          <w:attr w:name="ProductID" w:val="1951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1951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Конвенция о политике в области занятости </w:t>
      </w:r>
      <w:smartTag w:uri="urn:schemas-microsoft-com:office:smarttags" w:element="metricconverter">
        <w:smartTagPr>
          <w:attr w:name="ProductID" w:val="1964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1964</w:t>
        </w:r>
        <w:r w:rsidRPr="00DB2E27">
          <w:rPr>
            <w:rFonts w:ascii="Times New Roman" w:eastAsia="Times New Roman" w:hAnsi="Times New Roman" w:cs="Times New Roman"/>
            <w:bCs/>
            <w:snapToGrid w:val="0"/>
            <w:sz w:val="28"/>
            <w:szCs w:val="28"/>
            <w:lang w:eastAsia="ru-RU"/>
          </w:rPr>
          <w:t>г</w:t>
        </w:r>
      </w:smartTag>
      <w:r w:rsidRPr="00DB2E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., 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Конвенция об охране заработной платы </w:t>
      </w:r>
      <w:smartTag w:uri="urn:schemas-microsoft-com:office:smarttags" w:element="metricconverter">
        <w:smartTagPr>
          <w:attr w:name="ProductID" w:val="1949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1949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Международные акты (конвенции, рекомендации), при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нятые в рамках специализированных учреждений ООН (МОТ, ЮНЕСКО, ВОЗ и др.) и международных конференций: Вен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ская декларация и Программа действий – 25 июня </w:t>
      </w:r>
      <w:smartTag w:uri="urn:schemas-microsoft-com:office:smarttags" w:element="metricconverter">
        <w:smartTagPr>
          <w:attr w:name="ProductID" w:val="1993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1993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Воззвание Тегеранской </w:t>
      </w:r>
      <w:proofErr w:type="spellStart"/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Конференции</w:t>
      </w:r>
      <w:r w:rsidRPr="00DB2E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</w:t>
      </w:r>
      <w:proofErr w:type="spellEnd"/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13 мая </w:t>
      </w:r>
      <w:smartTag w:uri="urn:schemas-microsoft-com:office:smarttags" w:element="metricconverter">
        <w:smartTagPr>
          <w:attr w:name="ProductID" w:val="1968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1968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Документы Совета Европы: Европейская конвенция о защите прав человека и основных свобод (4 ноября </w:t>
      </w:r>
      <w:smartTag w:uri="urn:schemas-microsoft-com:office:smarttags" w:element="metricconverter">
        <w:smartTagPr>
          <w:attr w:name="ProductID" w:val="1950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1950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.).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Протоколы № 1-11 к Конвенции о защите прав человека и основных свобод ( 1952 по </w:t>
      </w:r>
      <w:smartTag w:uri="urn:schemas-microsoft-com:office:smarttags" w:element="metricconverter">
        <w:smartTagPr>
          <w:attr w:name="ProductID" w:val="1994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 xml:space="preserve">1994 </w:t>
        </w:r>
        <w:proofErr w:type="spellStart"/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.г</w:t>
      </w:r>
      <w:proofErr w:type="spellEnd"/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.); Европейская Соци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альная Хартия ( 18 октября </w:t>
      </w:r>
      <w:smartTag w:uri="urn:schemas-microsoft-com:office:smarttags" w:element="metricconverter">
        <w:smartTagPr>
          <w:attr w:name="ProductID" w:val="1961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1961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.); дополнительный Прото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кол к Европейской социальной хартии ( 5 мая </w:t>
      </w:r>
      <w:smartTag w:uri="urn:schemas-microsoft-com:office:smarttags" w:element="metricconverter">
        <w:smartTagPr>
          <w:attr w:name="ProductID" w:val="1988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1988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.); Евро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пейская культурная конвенция ( 19 декабря </w:t>
      </w:r>
      <w:smartTag w:uri="urn:schemas-microsoft-com:office:smarttags" w:element="metricconverter">
        <w:smartTagPr>
          <w:attr w:name="ProductID" w:val="1964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1964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.); Евро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пейская конвенция о пресечении терроризма ( 27 января </w:t>
      </w:r>
      <w:smartTag w:uri="urn:schemas-microsoft-com:office:smarttags" w:element="metricconverter">
        <w:smartTagPr>
          <w:attr w:name="ProductID" w:val="1977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1977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.); Конвенция о передаче осужденных лиц ( 21 марта </w:t>
      </w:r>
      <w:smartTag w:uri="urn:schemas-microsoft-com:office:smarttags" w:element="metricconverter">
        <w:smartTagPr>
          <w:attr w:name="ProductID" w:val="1983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1983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.); Европейская хартия о </w:t>
      </w:r>
      <w:proofErr w:type="spellStart"/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региональныхязыках</w:t>
      </w:r>
      <w:proofErr w:type="spellEnd"/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меньшинств (5 ноября </w:t>
      </w:r>
      <w:smartTag w:uri="urn:schemas-microsoft-com:office:smarttags" w:element="metricconverter">
        <w:smartTagPr>
          <w:attr w:name="ProductID" w:val="1992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1992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.); Рамочная конвенция о защите национальных меньшинств (18 апреля </w:t>
      </w:r>
      <w:smartTag w:uri="urn:schemas-microsoft-com:office:smarttags" w:element="metricconverter">
        <w:smartTagPr>
          <w:attr w:name="ProductID" w:val="1955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1955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.).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Документы по правам человека принятые в Африке, Ла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тинской Америке и Азии: Американская конвенция о правах человека </w:t>
      </w:r>
      <w:proofErr w:type="gramStart"/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( 22</w:t>
      </w:r>
      <w:proofErr w:type="gramEnd"/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1969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1969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.); Африканская Хартия прав человека и народов ( 26 июня 1</w:t>
      </w:r>
      <w:smartTag w:uri="urn:schemas-microsoft-com:office:smarttags" w:element="metricconverter">
        <w:smartTagPr>
          <w:attr w:name="ProductID" w:val="981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981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.); Тунисская декларация о правах народов (</w:t>
      </w:r>
      <w:smartTag w:uri="urn:schemas-microsoft-com:office:smarttags" w:element="metricconverter">
        <w:smartTagPr>
          <w:attr w:name="ProductID" w:val="1988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1988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.); Азиатско-тихоокеанская декларация человеческих прав индивидов и народов (1988).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Документы Содружества Независимых государств: Конвенция СНГ о правах и основных свободах человека (26 мая </w:t>
      </w:r>
      <w:smartTag w:uri="urn:schemas-microsoft-com:office:smarttags" w:element="metricconverter">
        <w:smartTagPr>
          <w:attr w:name="ProductID" w:val="1995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1995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.); Положение о Комиссии по правам человека СНГ (24 сентября </w:t>
      </w:r>
      <w:smartTag w:uri="urn:schemas-microsoft-com:office:smarttags" w:element="metricconverter">
        <w:smartTagPr>
          <w:attr w:name="ProductID" w:val="1993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1993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.); Конвенция об обеспечении прав лиц, принадлежащих к национальным меньшинствам.(21 октяб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ря </w:t>
      </w:r>
      <w:smartTag w:uri="urn:schemas-microsoft-com:office:smarttags" w:element="metricconverter">
        <w:smartTagPr>
          <w:attr w:name="ProductID" w:val="1994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1994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.).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Документы Организации по безопасности и сотрудниче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стве в Европе:  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Заключительный акт Совещания по безопас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ности и сотрудничеству в Европе (1 августа </w:t>
      </w:r>
      <w:smartTag w:uri="urn:schemas-microsoft-com:office:smarttags" w:element="metricconverter">
        <w:smartTagPr>
          <w:attr w:name="ProductID" w:val="1975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1975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.); 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Итого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вые документы Мадридской и Венской встреч по человечес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кому измерению (6 сентября </w:t>
      </w:r>
      <w:smartTag w:uri="urn:schemas-microsoft-com:office:smarttags" w:element="metricconverter">
        <w:smartTagPr>
          <w:attr w:name="ProductID" w:val="1983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1983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и 15 января </w:t>
      </w:r>
      <w:smartTag w:uri="urn:schemas-microsoft-com:office:smarttags" w:element="metricconverter">
        <w:smartTagPr>
          <w:attr w:name="ProductID" w:val="1989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1989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.); 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До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кументы Копенгагенского совещания Конференции по че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ловеческому измерению (29 июня </w:t>
      </w:r>
      <w:smartTag w:uri="urn:schemas-microsoft-com:office:smarttags" w:element="metricconverter">
        <w:smartTagPr>
          <w:attr w:name="ProductID" w:val="1990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1990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.); 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Парижская Хар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тия для новой Европы (21 ноября </w:t>
      </w:r>
      <w:smartTag w:uri="urn:schemas-microsoft-com:office:smarttags" w:element="metricconverter">
        <w:smartTagPr>
          <w:attr w:name="ProductID" w:val="1990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1990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.); </w:t>
      </w:r>
    </w:p>
    <w:p w:rsidR="00DB2E27" w:rsidRPr="00DB2E27" w:rsidRDefault="00DB2E27" w:rsidP="00DB2E27">
      <w:pPr>
        <w:widowControl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Документ Мос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ковского совещания Конференции по человеческому изме</w:t>
      </w:r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рению СБСЕ (3 октября </w:t>
      </w:r>
      <w:smartTag w:uri="urn:schemas-microsoft-com:office:smarttags" w:element="metricconverter">
        <w:smartTagPr>
          <w:attr w:name="ProductID" w:val="1991 г"/>
        </w:smartTagPr>
        <w:r w:rsidRPr="00DB2E2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1991 г</w:t>
        </w:r>
      </w:smartTag>
      <w:r w:rsidRPr="00DB2E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.).</w:t>
      </w:r>
    </w:p>
    <w:p w:rsidR="00F138D1" w:rsidRPr="00CF0201" w:rsidRDefault="00F138D1" w:rsidP="00F13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01">
        <w:rPr>
          <w:rFonts w:ascii="Times New Roman" w:hAnsi="Times New Roman" w:cs="Times New Roman"/>
          <w:sz w:val="28"/>
          <w:szCs w:val="28"/>
        </w:rPr>
        <w:tab/>
      </w:r>
    </w:p>
    <w:p w:rsidR="00F138D1" w:rsidRDefault="00F138D1" w:rsidP="00F13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C">
        <w:rPr>
          <w:rFonts w:ascii="Times New Roman" w:hAnsi="Times New Roman" w:cs="Times New Roman"/>
          <w:sz w:val="28"/>
          <w:szCs w:val="28"/>
        </w:rPr>
        <w:tab/>
      </w:r>
      <w:r w:rsidRPr="0092086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14351C" w:rsidRPr="0014351C" w:rsidRDefault="0014351C" w:rsidP="0014351C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Значение международной защиты прав человека для со</w:t>
      </w:r>
      <w:r w:rsidRPr="001435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временных международных отношений.</w:t>
      </w:r>
    </w:p>
    <w:p w:rsidR="0014351C" w:rsidRPr="0014351C" w:rsidRDefault="0014351C" w:rsidP="0014351C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Содержание между</w:t>
      </w:r>
      <w:r w:rsidRPr="001435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народного регулирования прав человека.</w:t>
      </w:r>
    </w:p>
    <w:p w:rsidR="0014351C" w:rsidRPr="0014351C" w:rsidRDefault="0014351C" w:rsidP="0014351C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Средства правовой защиты в международном праве. </w:t>
      </w:r>
    </w:p>
    <w:p w:rsidR="0014351C" w:rsidRPr="0014351C" w:rsidRDefault="0014351C" w:rsidP="0014351C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нормы по защите прав человека.</w:t>
      </w:r>
    </w:p>
    <w:p w:rsidR="0014351C" w:rsidRPr="0014351C" w:rsidRDefault="0014351C" w:rsidP="0014351C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акты о сотрудничестве государств в деле достижения позитивных результатов в обеспечении прав человека.</w:t>
      </w:r>
    </w:p>
    <w:p w:rsidR="0014351C" w:rsidRPr="0014351C" w:rsidRDefault="0014351C" w:rsidP="0014351C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акты (конвенции, рекомендации), принятые в рамках специализированных учреждений ООН (МОТ, ЮНЕСКО, ВОЗ и др.) и международных конференций</w:t>
      </w:r>
    </w:p>
    <w:p w:rsidR="0014351C" w:rsidRDefault="0014351C" w:rsidP="00F13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8D1" w:rsidRDefault="00F138D1" w:rsidP="00F13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Материалы для теоретического изучения в библиотечной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92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92086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0D155D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F138D1" w:rsidRDefault="00F138D1" w:rsidP="00F13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пр</w:t>
      </w:r>
      <w:r w:rsidR="002E0DD9">
        <w:rPr>
          <w:rFonts w:ascii="Times New Roman" w:hAnsi="Times New Roman" w:cs="Times New Roman"/>
          <w:sz w:val="28"/>
          <w:szCs w:val="28"/>
        </w:rPr>
        <w:t xml:space="preserve">оанализировать материалы Главы 7: «Международные процедуры и механизмы </w:t>
      </w:r>
      <w:r w:rsidR="00E848DE">
        <w:rPr>
          <w:rFonts w:ascii="Times New Roman" w:hAnsi="Times New Roman" w:cs="Times New Roman"/>
          <w:sz w:val="28"/>
          <w:szCs w:val="28"/>
        </w:rPr>
        <w:t>защиты прав человека» (Параграф</w:t>
      </w:r>
      <w:r w:rsidR="002E0DD9">
        <w:rPr>
          <w:rFonts w:ascii="Times New Roman" w:hAnsi="Times New Roman" w:cs="Times New Roman"/>
          <w:sz w:val="28"/>
          <w:szCs w:val="28"/>
        </w:rPr>
        <w:t>: 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2E0DD9">
        <w:rPr>
          <w:rFonts w:ascii="Times New Roman" w:hAnsi="Times New Roman" w:cs="Times New Roman"/>
          <w:sz w:val="28"/>
          <w:szCs w:val="28"/>
        </w:rPr>
        <w:t xml:space="preserve">Международная защита прав человека </w:t>
      </w:r>
      <w:r>
        <w:rPr>
          <w:rFonts w:ascii="Times New Roman" w:hAnsi="Times New Roman" w:cs="Times New Roman"/>
          <w:sz w:val="28"/>
          <w:szCs w:val="28"/>
        </w:rPr>
        <w:t xml:space="preserve">(стр. </w:t>
      </w:r>
      <w:r w:rsidR="002E0DD9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0DD9">
        <w:rPr>
          <w:rFonts w:ascii="Times New Roman" w:hAnsi="Times New Roman" w:cs="Times New Roman"/>
          <w:sz w:val="28"/>
          <w:szCs w:val="28"/>
        </w:rPr>
        <w:t>22</w:t>
      </w:r>
      <w:r w:rsidRPr="00F212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2E0DD9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848DE" w:rsidRPr="00E848DE">
        <w:rPr>
          <w:rFonts w:ascii="Times New Roman" w:hAnsi="Times New Roman" w:cs="Times New Roman"/>
          <w:sz w:val="28"/>
          <w:szCs w:val="28"/>
        </w:rPr>
        <w:t xml:space="preserve">Саблин, Д. А. Общая теория прав </w:t>
      </w:r>
      <w:proofErr w:type="gramStart"/>
      <w:r w:rsidR="00E848DE" w:rsidRPr="00E848DE"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 w:rsidR="00E848DE" w:rsidRPr="00E848DE">
        <w:rPr>
          <w:rFonts w:ascii="Times New Roman" w:hAnsi="Times New Roman" w:cs="Times New Roman"/>
          <w:sz w:val="28"/>
          <w:szCs w:val="28"/>
        </w:rPr>
        <w:t xml:space="preserve"> учебное пособие / Д. А. Саблин, Е. И. Максименко, И. А. Воронина. — </w:t>
      </w:r>
      <w:proofErr w:type="gramStart"/>
      <w:r w:rsidR="00E848DE" w:rsidRPr="00E848DE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="00E848DE" w:rsidRPr="00E848DE">
        <w:rPr>
          <w:rFonts w:ascii="Times New Roman" w:hAnsi="Times New Roman" w:cs="Times New Roman"/>
          <w:sz w:val="28"/>
          <w:szCs w:val="28"/>
        </w:rPr>
        <w:t xml:space="preserve"> Оренбургский государственный университет, ЭБС АСВ, 2017. — 258 c. — ISBN 978-5-7410-1988-7. — </w:t>
      </w:r>
      <w:proofErr w:type="gramStart"/>
      <w:r w:rsidR="00E848DE" w:rsidRPr="00E848D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848DE" w:rsidRPr="00E848D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http://www.iprbookshop.ru/78800.html (дата обращения: 19.03.2020). — Режим доступа: для </w:t>
      </w:r>
      <w:proofErr w:type="spellStart"/>
      <w:r w:rsidR="00E848DE" w:rsidRPr="00E848D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E848DE" w:rsidRPr="00E848DE">
        <w:rPr>
          <w:rFonts w:ascii="Times New Roman" w:hAnsi="Times New Roman" w:cs="Times New Roman"/>
          <w:sz w:val="28"/>
          <w:szCs w:val="28"/>
        </w:rPr>
        <w:t>. пользователей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38D1" w:rsidRDefault="00F138D1" w:rsidP="00F13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8D1" w:rsidRDefault="00F138D1" w:rsidP="005A1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38D1" w:rsidRPr="005A1925" w:rsidRDefault="00BF2DD2" w:rsidP="00F13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2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1925" w:rsidRPr="005A1925">
        <w:rPr>
          <w:rFonts w:ascii="Times New Roman" w:hAnsi="Times New Roman" w:cs="Times New Roman"/>
          <w:b/>
          <w:sz w:val="28"/>
          <w:szCs w:val="28"/>
        </w:rPr>
        <w:t>«</w:t>
      </w:r>
      <w:r w:rsidRPr="005A1925">
        <w:rPr>
          <w:rFonts w:ascii="Times New Roman" w:hAnsi="Times New Roman" w:cs="Times New Roman"/>
          <w:b/>
          <w:sz w:val="28"/>
          <w:szCs w:val="28"/>
        </w:rPr>
        <w:t>Защита прав человека в чрезвычайных ситуациях и в вооруженных конфликтах</w:t>
      </w:r>
      <w:r w:rsidR="005A1925" w:rsidRPr="005A1925">
        <w:rPr>
          <w:rFonts w:ascii="Times New Roman" w:hAnsi="Times New Roman" w:cs="Times New Roman"/>
          <w:b/>
          <w:sz w:val="28"/>
          <w:szCs w:val="28"/>
        </w:rPr>
        <w:t>»</w:t>
      </w:r>
      <w:r w:rsidRPr="005A1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8D1" w:rsidRPr="005A1925"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F138D1" w:rsidRPr="0092086C" w:rsidRDefault="00F138D1" w:rsidP="00F13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материала темы.</w:t>
      </w:r>
    </w:p>
    <w:p w:rsidR="007E5B24" w:rsidRPr="007E5B24" w:rsidRDefault="007E5B24" w:rsidP="007E5B2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24">
        <w:rPr>
          <w:rFonts w:ascii="Times New Roman" w:eastAsia="Calibri" w:hAnsi="Times New Roman" w:cs="Times New Roman"/>
          <w:sz w:val="28"/>
          <w:szCs w:val="28"/>
        </w:rPr>
        <w:t>Защита жертв вооруженных конфликтов немеждународного и международного характера. Женевская Конвенция о защите гражданского населения во время войны 1949 г. и Дополнительные протоколы (Протокол I и II) к ним, касающиеся защиты жертв международных конфликтов и конфликтов немеждународного характера.</w:t>
      </w:r>
    </w:p>
    <w:p w:rsidR="007E5B24" w:rsidRPr="007E5B24" w:rsidRDefault="007E5B24" w:rsidP="007E5B2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24">
        <w:rPr>
          <w:rFonts w:ascii="Times New Roman" w:eastAsia="Calibri" w:hAnsi="Times New Roman" w:cs="Times New Roman"/>
          <w:sz w:val="28"/>
          <w:szCs w:val="28"/>
        </w:rPr>
        <w:t>Пресечение нарушений права войны, совершаемых отдельными лицами.</w:t>
      </w:r>
    </w:p>
    <w:p w:rsidR="007E5B24" w:rsidRPr="007E5B24" w:rsidRDefault="007E5B24" w:rsidP="007E5B2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24">
        <w:rPr>
          <w:rFonts w:ascii="Times New Roman" w:eastAsia="Calibri" w:hAnsi="Times New Roman" w:cs="Times New Roman"/>
          <w:sz w:val="28"/>
          <w:szCs w:val="28"/>
        </w:rPr>
        <w:t>Международная уголовная ответственность индивида за преступные нарушения прав человека. Принципы международного сотрудничества в отношении обнаружения, ареста, выдачи и наказании лиц, виновных в военных преступлениях против человечества.</w:t>
      </w:r>
    </w:p>
    <w:p w:rsidR="007E5B24" w:rsidRPr="007E5B24" w:rsidRDefault="007E5B24" w:rsidP="007E5B2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24">
        <w:rPr>
          <w:rFonts w:ascii="Times New Roman" w:eastAsia="Calibri" w:hAnsi="Times New Roman" w:cs="Times New Roman"/>
          <w:sz w:val="28"/>
          <w:szCs w:val="28"/>
        </w:rPr>
        <w:t>Международные акты об уголовной ответственности физических лиц: Уставы международных трибуналов; Конвенция о предупреждении преступления геноцида и наказании за него (резолюция. Генеральной Ассамблеи ООН от 9 декабря 1948 г.</w:t>
      </w:r>
      <w:proofErr w:type="gramStart"/>
      <w:r w:rsidRPr="007E5B24">
        <w:rPr>
          <w:rFonts w:ascii="Times New Roman" w:eastAsia="Calibri" w:hAnsi="Times New Roman" w:cs="Times New Roman"/>
          <w:sz w:val="28"/>
          <w:szCs w:val="28"/>
        </w:rPr>
        <w:t>);  Конвенция</w:t>
      </w:r>
      <w:proofErr w:type="gramEnd"/>
      <w:r w:rsidRPr="007E5B24">
        <w:rPr>
          <w:rFonts w:ascii="Times New Roman" w:eastAsia="Calibri" w:hAnsi="Times New Roman" w:cs="Times New Roman"/>
          <w:sz w:val="28"/>
          <w:szCs w:val="28"/>
        </w:rPr>
        <w:t xml:space="preserve"> о неприменимости срока давности к военным преступлениям и преступления против человечества от 26 ноября 1968 г. и др.</w:t>
      </w:r>
    </w:p>
    <w:p w:rsidR="00F138D1" w:rsidRPr="007E5B24" w:rsidRDefault="007E5B24" w:rsidP="007E5B2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24">
        <w:rPr>
          <w:rFonts w:ascii="Times New Roman" w:eastAsia="Calibri" w:hAnsi="Times New Roman" w:cs="Times New Roman"/>
          <w:sz w:val="28"/>
          <w:szCs w:val="28"/>
        </w:rPr>
        <w:t>Меры по защите жертв вооруженных конфликтов в отношениях между странами СНГ.</w:t>
      </w:r>
    </w:p>
    <w:p w:rsidR="00F138D1" w:rsidRDefault="00F138D1" w:rsidP="00F13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C">
        <w:rPr>
          <w:rFonts w:ascii="Times New Roman" w:hAnsi="Times New Roman" w:cs="Times New Roman"/>
          <w:sz w:val="28"/>
          <w:szCs w:val="28"/>
        </w:rPr>
        <w:tab/>
      </w:r>
      <w:r w:rsidRPr="0092086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7E5B24" w:rsidRPr="007E5B24" w:rsidRDefault="007E5B24" w:rsidP="007E5B24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24">
        <w:rPr>
          <w:rFonts w:ascii="Times New Roman" w:hAnsi="Times New Roman" w:cs="Times New Roman"/>
          <w:b/>
          <w:sz w:val="28"/>
          <w:szCs w:val="28"/>
        </w:rPr>
        <w:tab/>
      </w:r>
      <w:r w:rsidRPr="007E5B24">
        <w:rPr>
          <w:rFonts w:ascii="Times New Roman" w:eastAsia="Calibri" w:hAnsi="Times New Roman" w:cs="Times New Roman"/>
          <w:sz w:val="28"/>
          <w:szCs w:val="28"/>
        </w:rPr>
        <w:t>Защита жертв вооруженных конфликтов немеждународного характера.</w:t>
      </w:r>
    </w:p>
    <w:p w:rsidR="007E5B24" w:rsidRPr="007E5B24" w:rsidRDefault="007E5B24" w:rsidP="007E5B24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жертв вооруженных конфликтов международного характера.</w:t>
      </w:r>
    </w:p>
    <w:p w:rsidR="007E5B24" w:rsidRPr="007E5B24" w:rsidRDefault="007E5B24" w:rsidP="007E5B24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уголовная ответственность индивида за преступные нарушения прав человека.</w:t>
      </w:r>
    </w:p>
    <w:p w:rsidR="007E5B24" w:rsidRPr="007E5B24" w:rsidRDefault="007E5B24" w:rsidP="007E5B24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защите жертв вооруженных конфликтов в отношениях между странами СНГ.</w:t>
      </w:r>
    </w:p>
    <w:p w:rsidR="007E5B24" w:rsidRDefault="007E5B24" w:rsidP="00F13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8D1" w:rsidRDefault="00F138D1" w:rsidP="00F13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Материалы для теоретического изучения в библиотечной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92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92086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0D155D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F138D1" w:rsidRDefault="00F138D1" w:rsidP="00F13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пр</w:t>
      </w:r>
      <w:r w:rsidR="004559FA">
        <w:rPr>
          <w:rFonts w:ascii="Times New Roman" w:hAnsi="Times New Roman" w:cs="Times New Roman"/>
          <w:sz w:val="28"/>
          <w:szCs w:val="28"/>
        </w:rPr>
        <w:t xml:space="preserve">оанализировать материалы Главы 1: «Международное гуманитарное право и Международное право прав человека как понятия и отрасли прав человека» (Параграф: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559FA">
        <w:rPr>
          <w:rFonts w:ascii="Times New Roman" w:hAnsi="Times New Roman" w:cs="Times New Roman"/>
          <w:sz w:val="28"/>
          <w:szCs w:val="28"/>
        </w:rPr>
        <w:t>Подходы</w:t>
      </w:r>
      <w:proofErr w:type="gramEnd"/>
      <w:r w:rsidR="004559FA">
        <w:rPr>
          <w:rFonts w:ascii="Times New Roman" w:hAnsi="Times New Roman" w:cs="Times New Roman"/>
          <w:sz w:val="28"/>
          <w:szCs w:val="28"/>
        </w:rPr>
        <w:t xml:space="preserve"> к соотношению понятий «международное гуманитарное право» и «международное право прав человека»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59FA">
        <w:rPr>
          <w:rFonts w:ascii="Times New Roman" w:hAnsi="Times New Roman" w:cs="Times New Roman"/>
          <w:sz w:val="28"/>
          <w:szCs w:val="28"/>
        </w:rPr>
        <w:t xml:space="preserve"> Учебник: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9FA" w:rsidRPr="004559FA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="004559FA" w:rsidRPr="004559FA">
        <w:rPr>
          <w:rFonts w:ascii="Times New Roman" w:hAnsi="Times New Roman" w:cs="Times New Roman"/>
          <w:sz w:val="28"/>
          <w:szCs w:val="28"/>
        </w:rPr>
        <w:t xml:space="preserve">, В. Н. Права человека в вооруженных конфликтах. Проблемы соотношения норм международного гуманитарного права и международного права прав </w:t>
      </w:r>
      <w:proofErr w:type="gramStart"/>
      <w:r w:rsidR="004559FA" w:rsidRPr="004559FA"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 w:rsidR="004559FA" w:rsidRPr="004559FA">
        <w:rPr>
          <w:rFonts w:ascii="Times New Roman" w:hAnsi="Times New Roman" w:cs="Times New Roman"/>
          <w:sz w:val="28"/>
          <w:szCs w:val="28"/>
        </w:rPr>
        <w:t xml:space="preserve"> монография / В. Н. </w:t>
      </w:r>
      <w:proofErr w:type="spellStart"/>
      <w:r w:rsidR="004559FA" w:rsidRPr="004559FA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="004559FA" w:rsidRPr="004559F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4559FA" w:rsidRPr="004559F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559FA" w:rsidRPr="004559FA">
        <w:rPr>
          <w:rFonts w:ascii="Times New Roman" w:hAnsi="Times New Roman" w:cs="Times New Roman"/>
          <w:sz w:val="28"/>
          <w:szCs w:val="28"/>
        </w:rPr>
        <w:t xml:space="preserve"> Статут, 2015. — 384 c. — ISBN 978-5-8354-1119-1. — </w:t>
      </w:r>
      <w:proofErr w:type="gramStart"/>
      <w:r w:rsidR="004559FA" w:rsidRPr="004559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559FA" w:rsidRPr="004559F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http://www.iprbookshop.ru/29346.html (дата обращения: 19.03.2020). — Режим доступа: для </w:t>
      </w:r>
      <w:proofErr w:type="spellStart"/>
      <w:r w:rsidR="004559FA" w:rsidRPr="004559FA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4559FA" w:rsidRPr="004559FA">
        <w:rPr>
          <w:rFonts w:ascii="Times New Roman" w:hAnsi="Times New Roman" w:cs="Times New Roman"/>
          <w:sz w:val="28"/>
          <w:szCs w:val="28"/>
        </w:rPr>
        <w:t>. пользователей</w:t>
      </w:r>
      <w:r w:rsidR="004559FA">
        <w:rPr>
          <w:rFonts w:ascii="Times New Roman" w:hAnsi="Times New Roman" w:cs="Times New Roman"/>
          <w:sz w:val="28"/>
          <w:szCs w:val="28"/>
        </w:rPr>
        <w:t>.</w:t>
      </w:r>
    </w:p>
    <w:p w:rsidR="00F138D1" w:rsidRDefault="00F138D1" w:rsidP="00F13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350" w:rsidRPr="00D46350" w:rsidRDefault="005A1925" w:rsidP="00D463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46350" w:rsidRPr="00D46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адание №1.</w:t>
      </w:r>
      <w:r w:rsidR="00D46350" w:rsidRPr="00D4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апреля 1984 г. Никарагуа подала в Международный суд заявление об оказании Соединенными Штатами гуманитарной помощи «</w:t>
      </w:r>
      <w:proofErr w:type="spellStart"/>
      <w:r w:rsidR="00D46350" w:rsidRPr="00D4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контрас</w:t>
      </w:r>
      <w:proofErr w:type="spellEnd"/>
      <w:r w:rsidR="00D46350" w:rsidRPr="00D4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D46350" w:rsidRPr="00D46350" w:rsidRDefault="00D46350" w:rsidP="00D463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июня 1986 г. Международный суд вынес решение «О действиях военных и полувоенных формирований на территории Никарагуа и вблизи ее границ». Сама по себе ситуация была уникальной: суд впервые рассматривал дело о вооруженном конфликте. В принципе США могли воспользоваться оговоренным ранее правом считать любой вопрос, относимый ими к сфере своих внутренних дел, лежащим вне юрисдикции Международного суда, но не пожелали воздействовать на ход разбирательства. </w:t>
      </w:r>
    </w:p>
    <w:p w:rsidR="00D46350" w:rsidRPr="00D46350" w:rsidRDefault="00D46350" w:rsidP="00D463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 утверждал, что: «одной из важнейших характеристик подлинно гуманитарной помощи является то, что она предоставляется «без исключения или предпочтения». По мнению Суда, чтобы снять обвинения во вмешательстве во внутренние дела Никарагуа с оказывающих ей «гуманитарную помощь», последняя должна быть ограничена целями, освященными всей деятельностью Красного Креста, т.е. направляться на предотвращение</w:t>
      </w:r>
    </w:p>
    <w:p w:rsidR="00D46350" w:rsidRPr="00D46350" w:rsidRDefault="00D46350" w:rsidP="00D463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облегчение страданий человека, дабы «защищать жизнь и здоровье людей, а также обеспечивать уважение к человеческой личности». Мало того, она должна также, и прежде всего, предоставляться без какой-либо дискриминации всем нуждающимся в Никарагуа, а не только «</w:t>
      </w:r>
      <w:proofErr w:type="spellStart"/>
      <w:r w:rsidRPr="00D4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контрас</w:t>
      </w:r>
      <w:proofErr w:type="spellEnd"/>
      <w:r w:rsidRPr="00D4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связанным с ними лицам». </w:t>
      </w:r>
    </w:p>
    <w:p w:rsidR="00D46350" w:rsidRPr="00D46350" w:rsidRDefault="00D46350" w:rsidP="00D463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Насколько, на Ваш взгляд, справедлива вышеуказанная часть решения Международного суда? Или действия США были правильными? </w:t>
      </w:r>
    </w:p>
    <w:p w:rsidR="00D46350" w:rsidRPr="00D46350" w:rsidRDefault="00D46350" w:rsidP="00D463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следует понимать под гуманитарной помощью государства одной из сторон в вооруженном конфликте? </w:t>
      </w:r>
    </w:p>
    <w:p w:rsidR="00D46350" w:rsidRPr="00D46350" w:rsidRDefault="00D46350" w:rsidP="00D463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Какими принципами должны руководствоваться международные организации, обеспечивающие защиту прав человека в период вооруженных конфликтов, расовой и национальной напряженности? </w:t>
      </w:r>
    </w:p>
    <w:p w:rsidR="00D46350" w:rsidRDefault="00D46350" w:rsidP="004F1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42B" w:rsidRDefault="00EC26C5" w:rsidP="00F4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6C5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="005A1925" w:rsidRPr="005A1925">
        <w:rPr>
          <w:rFonts w:ascii="Times New Roman" w:hAnsi="Times New Roman" w:cs="Times New Roman"/>
          <w:b/>
          <w:sz w:val="28"/>
          <w:szCs w:val="28"/>
        </w:rPr>
        <w:t>«</w:t>
      </w:r>
      <w:r w:rsidRPr="005A1925">
        <w:rPr>
          <w:rFonts w:ascii="Times New Roman" w:hAnsi="Times New Roman" w:cs="Times New Roman"/>
          <w:b/>
          <w:sz w:val="28"/>
          <w:szCs w:val="28"/>
        </w:rPr>
        <w:t xml:space="preserve"> Права</w:t>
      </w:r>
      <w:proofErr w:type="gramEnd"/>
      <w:r w:rsidRPr="005A1925">
        <w:rPr>
          <w:rFonts w:ascii="Times New Roman" w:hAnsi="Times New Roman" w:cs="Times New Roman"/>
          <w:b/>
          <w:sz w:val="28"/>
          <w:szCs w:val="28"/>
        </w:rPr>
        <w:t xml:space="preserve"> и свободы человека и гражданин</w:t>
      </w:r>
      <w:r w:rsidR="005A1925" w:rsidRPr="005A1925">
        <w:rPr>
          <w:rFonts w:ascii="Times New Roman" w:hAnsi="Times New Roman" w:cs="Times New Roman"/>
          <w:b/>
          <w:sz w:val="28"/>
          <w:szCs w:val="28"/>
        </w:rPr>
        <w:t>а в Российском законодательстве»</w:t>
      </w:r>
      <w:r w:rsidR="00F4642B" w:rsidRPr="005A1925">
        <w:rPr>
          <w:rFonts w:ascii="Times New Roman" w:hAnsi="Times New Roman" w:cs="Times New Roman"/>
          <w:sz w:val="28"/>
          <w:szCs w:val="28"/>
        </w:rPr>
        <w:t xml:space="preserve"> </w:t>
      </w:r>
      <w:r w:rsidR="00F4642B">
        <w:rPr>
          <w:rFonts w:ascii="Times New Roman" w:hAnsi="Times New Roman" w:cs="Times New Roman"/>
          <w:sz w:val="28"/>
          <w:szCs w:val="28"/>
        </w:rPr>
        <w:t>(2 ч.)</w:t>
      </w:r>
    </w:p>
    <w:p w:rsidR="00EC26C5" w:rsidRDefault="00F4642B" w:rsidP="00F4642B">
      <w:pPr>
        <w:tabs>
          <w:tab w:val="left" w:pos="63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материала темы.</w:t>
      </w:r>
    </w:p>
    <w:p w:rsidR="00EC26C5" w:rsidRPr="00EC26C5" w:rsidRDefault="00EC26C5" w:rsidP="00EC26C5">
      <w:pPr>
        <w:tabs>
          <w:tab w:val="left" w:pos="63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человека и гражданина в Конституции РФ 1993 г. Конституционно-правовые основы защиты прав и свобод граждан. </w:t>
      </w:r>
    </w:p>
    <w:p w:rsidR="00F4642B" w:rsidRPr="00EC26C5" w:rsidRDefault="00EC26C5" w:rsidP="00EC26C5">
      <w:pPr>
        <w:tabs>
          <w:tab w:val="left" w:pos="63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утверждения идеи прав человека в ходе судебной реформы в РФ. Понятие и формы имплементации прав человека в законодательстве России. Решения Конституционного Суда РФ и права человека. Нормативно-правовое закрепление полномочий органов государственной власти в сфере защиты прав человека.</w:t>
      </w:r>
      <w:r w:rsidR="00F4642B" w:rsidRPr="00EC2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642B" w:rsidRPr="00CF0201" w:rsidRDefault="00F4642B" w:rsidP="00F46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01">
        <w:rPr>
          <w:rFonts w:ascii="Times New Roman" w:hAnsi="Times New Roman" w:cs="Times New Roman"/>
          <w:sz w:val="28"/>
          <w:szCs w:val="28"/>
        </w:rPr>
        <w:tab/>
      </w:r>
    </w:p>
    <w:p w:rsidR="00F4642B" w:rsidRDefault="00F4642B" w:rsidP="00F4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C">
        <w:rPr>
          <w:rFonts w:ascii="Times New Roman" w:hAnsi="Times New Roman" w:cs="Times New Roman"/>
          <w:sz w:val="28"/>
          <w:szCs w:val="28"/>
        </w:rPr>
        <w:tab/>
      </w:r>
      <w:r w:rsidRPr="0092086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5932CB" w:rsidRPr="005932CB" w:rsidRDefault="005932CB" w:rsidP="005932C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CB">
        <w:rPr>
          <w:rFonts w:ascii="Times New Roman" w:hAnsi="Times New Roman" w:cs="Times New Roman"/>
          <w:b/>
          <w:sz w:val="28"/>
          <w:szCs w:val="28"/>
        </w:rPr>
        <w:tab/>
      </w:r>
      <w:r w:rsidRPr="0059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прав человека и гражданина в Конституции РФ 1993 г. </w:t>
      </w:r>
    </w:p>
    <w:p w:rsidR="005932CB" w:rsidRPr="005932CB" w:rsidRDefault="005932CB" w:rsidP="005932C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Конституционно-правовые основы защиты прав и свобод граждан. </w:t>
      </w:r>
    </w:p>
    <w:p w:rsidR="005932CB" w:rsidRPr="005932CB" w:rsidRDefault="005932CB" w:rsidP="005932C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Конституционного Суда РФ и права человека.</w:t>
      </w:r>
    </w:p>
    <w:p w:rsidR="005932CB" w:rsidRPr="005932CB" w:rsidRDefault="005932CB" w:rsidP="005932C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формы имплементации прав человека в законодательстве России.</w:t>
      </w:r>
    </w:p>
    <w:p w:rsidR="005932CB" w:rsidRPr="005932CB" w:rsidRDefault="005932CB" w:rsidP="005932C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закрепление полномочий органов государственной власти в сфере защиты прав человека.</w:t>
      </w:r>
    </w:p>
    <w:p w:rsidR="005932CB" w:rsidRDefault="005932CB" w:rsidP="00F4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2B" w:rsidRDefault="00F4642B" w:rsidP="00F4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Материалы для теоретического изучения в библиотечной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92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92086C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0D155D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F4642B" w:rsidRPr="00C22E36" w:rsidRDefault="00F4642B" w:rsidP="00F4642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Прочитать и проанализиро</w:t>
      </w:r>
      <w:r w:rsidR="005932CB">
        <w:rPr>
          <w:rFonts w:ascii="Times New Roman" w:hAnsi="Times New Roman" w:cs="Times New Roman"/>
          <w:sz w:val="28"/>
          <w:szCs w:val="28"/>
        </w:rPr>
        <w:t>вать материалы Главы 9: «Права человека в России: история и современность» (Параграф: 9.2</w:t>
      </w:r>
      <w:r>
        <w:rPr>
          <w:rFonts w:ascii="Times New Roman" w:hAnsi="Times New Roman" w:cs="Times New Roman"/>
          <w:sz w:val="28"/>
          <w:szCs w:val="28"/>
        </w:rPr>
        <w:t xml:space="preserve">. (стр. </w:t>
      </w:r>
      <w:r w:rsidR="00862FCD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2FCD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32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2E36" w:rsidRPr="00C22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Быстренко</w:t>
      </w:r>
      <w:proofErr w:type="spellEnd"/>
      <w:r w:rsidR="00C22E36" w:rsidRPr="00C22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И. Права </w:t>
      </w:r>
      <w:proofErr w:type="gramStart"/>
      <w:r w:rsidR="00C22E36" w:rsidRPr="00C22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 :</w:t>
      </w:r>
      <w:proofErr w:type="gramEnd"/>
      <w:r w:rsidR="00C22E36" w:rsidRPr="00C22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В. И. </w:t>
      </w:r>
      <w:proofErr w:type="spellStart"/>
      <w:r w:rsidR="00C22E36" w:rsidRPr="00C22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Быстренко</w:t>
      </w:r>
      <w:proofErr w:type="spellEnd"/>
      <w:r w:rsidR="00C22E36" w:rsidRPr="00C22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2-е изд. — Новосибирск : Новосибирский государственный университет экономики и управления «НИНХ», 2016. — 153 c. — ISBN 978-5-7014-0743-3. — </w:t>
      </w:r>
      <w:proofErr w:type="gramStart"/>
      <w:r w:rsidR="00C22E36" w:rsidRPr="00C22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="00C22E36" w:rsidRPr="00C22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http://www.iprbookshop.ru/87150..html (дата обращения: 19.03.2020). — Режим доступа: для </w:t>
      </w:r>
      <w:proofErr w:type="spellStart"/>
      <w:r w:rsidR="00C22E36" w:rsidRPr="00C22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C22E36" w:rsidRPr="00C22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  <w:r w:rsidR="00C22E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C22E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C22E36" w:rsidRDefault="00C22E36" w:rsidP="00F464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зачету</w:t>
      </w:r>
    </w:p>
    <w:p w:rsidR="005A1925" w:rsidRPr="00655051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Pr="00655051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1. Природа прав человека: основные теории.</w:t>
      </w:r>
    </w:p>
    <w:p w:rsidR="005A1925" w:rsidRPr="00655051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 xml:space="preserve"> 2. Значение международной защиты прав человека в современном мире. </w:t>
      </w:r>
    </w:p>
    <w:p w:rsidR="005A1925" w:rsidRPr="00655051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3. Три поколения прав человека в международном праве.</w:t>
      </w:r>
    </w:p>
    <w:p w:rsidR="00655051" w:rsidRPr="00655051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 xml:space="preserve">4. Система и принципы международного гуманитарного права.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5</w:t>
      </w:r>
      <w:r w:rsidR="005A1925" w:rsidRPr="00655051">
        <w:rPr>
          <w:rFonts w:ascii="Times New Roman" w:hAnsi="Times New Roman" w:cs="Times New Roman"/>
          <w:sz w:val="28"/>
          <w:szCs w:val="28"/>
        </w:rPr>
        <w:t>. Ответственность за нарушение международных обязательств в сфере прав человека.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6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. Состав населения.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7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.Правовой статус физических лиц: международно-правовое и внутригосударственное регулирование.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8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.Международно-правовое положение иностранцев.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9</w:t>
      </w:r>
      <w:r w:rsidR="005A1925" w:rsidRPr="00655051">
        <w:rPr>
          <w:rFonts w:ascii="Times New Roman" w:hAnsi="Times New Roman" w:cs="Times New Roman"/>
          <w:sz w:val="28"/>
          <w:szCs w:val="28"/>
        </w:rPr>
        <w:t>.Международно-правовое положение лиц без гражданства.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10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.Право на гражданство в международном праве.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11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.Понятие гражданства. Приобретение гражданства.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12</w:t>
      </w:r>
      <w:r w:rsidR="005A1925" w:rsidRPr="00655051">
        <w:rPr>
          <w:rFonts w:ascii="Times New Roman" w:hAnsi="Times New Roman" w:cs="Times New Roman"/>
          <w:sz w:val="28"/>
          <w:szCs w:val="28"/>
        </w:rPr>
        <w:t>.Упрощенные процедуры приобретения</w:t>
      </w:r>
      <w:r w:rsidRPr="00655051">
        <w:rPr>
          <w:rFonts w:ascii="Times New Roman" w:hAnsi="Times New Roman" w:cs="Times New Roman"/>
          <w:sz w:val="28"/>
          <w:szCs w:val="28"/>
        </w:rPr>
        <w:t xml:space="preserve"> гражданства.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13.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Утрата гражданства.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 xml:space="preserve">14. 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Международно-правовое положение лиц с двойным гражданством.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15.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Возможность ограничения прав человека.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16.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Запрет дискриминации в международном праве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 xml:space="preserve">17. 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Международная защита гражданских и политических прав человека.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18</w:t>
      </w:r>
      <w:r w:rsidR="005A1925" w:rsidRPr="00655051">
        <w:rPr>
          <w:rFonts w:ascii="Times New Roman" w:hAnsi="Times New Roman" w:cs="Times New Roman"/>
          <w:sz w:val="28"/>
          <w:szCs w:val="28"/>
        </w:rPr>
        <w:t>.Международная защита экономических, социальн</w:t>
      </w:r>
      <w:r w:rsidRPr="00655051">
        <w:rPr>
          <w:rFonts w:ascii="Times New Roman" w:hAnsi="Times New Roman" w:cs="Times New Roman"/>
          <w:sz w:val="28"/>
          <w:szCs w:val="28"/>
        </w:rPr>
        <w:t xml:space="preserve">ых и культурных прав человека </w:t>
      </w:r>
      <w:proofErr w:type="gramStart"/>
      <w:r w:rsidRPr="00655051">
        <w:rPr>
          <w:rFonts w:ascii="Times New Roman" w:hAnsi="Times New Roman" w:cs="Times New Roman"/>
          <w:sz w:val="28"/>
          <w:szCs w:val="28"/>
        </w:rPr>
        <w:t>19</w:t>
      </w:r>
      <w:r w:rsidR="005A1925" w:rsidRPr="00655051">
        <w:rPr>
          <w:rFonts w:ascii="Times New Roman" w:hAnsi="Times New Roman" w:cs="Times New Roman"/>
          <w:sz w:val="28"/>
          <w:szCs w:val="28"/>
        </w:rPr>
        <w:t>.Международно</w:t>
      </w:r>
      <w:proofErr w:type="gramEnd"/>
      <w:r w:rsidR="005A1925" w:rsidRPr="00655051">
        <w:rPr>
          <w:rFonts w:ascii="Times New Roman" w:hAnsi="Times New Roman" w:cs="Times New Roman"/>
          <w:sz w:val="28"/>
          <w:szCs w:val="28"/>
        </w:rPr>
        <w:t xml:space="preserve">-правовая защита прав женщин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20.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Международно-правовая защита прав детей.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21.</w:t>
      </w:r>
      <w:r w:rsidR="005A1925" w:rsidRPr="00655051">
        <w:rPr>
          <w:rFonts w:ascii="Times New Roman" w:hAnsi="Times New Roman" w:cs="Times New Roman"/>
          <w:sz w:val="28"/>
          <w:szCs w:val="28"/>
        </w:rPr>
        <w:t>Международное сотрудничество в борьбе с преступления</w:t>
      </w:r>
      <w:r w:rsidRPr="00655051">
        <w:rPr>
          <w:rFonts w:ascii="Times New Roman" w:hAnsi="Times New Roman" w:cs="Times New Roman"/>
          <w:sz w:val="28"/>
          <w:szCs w:val="28"/>
        </w:rPr>
        <w:t xml:space="preserve">ми в отношении женщин и детей </w:t>
      </w:r>
      <w:proofErr w:type="gramStart"/>
      <w:r w:rsidRPr="00655051">
        <w:rPr>
          <w:rFonts w:ascii="Times New Roman" w:hAnsi="Times New Roman" w:cs="Times New Roman"/>
          <w:sz w:val="28"/>
          <w:szCs w:val="28"/>
        </w:rPr>
        <w:t>22</w:t>
      </w:r>
      <w:r w:rsidR="005A1925" w:rsidRPr="00655051">
        <w:rPr>
          <w:rFonts w:ascii="Times New Roman" w:hAnsi="Times New Roman" w:cs="Times New Roman"/>
          <w:sz w:val="28"/>
          <w:szCs w:val="28"/>
        </w:rPr>
        <w:t>.Понятие</w:t>
      </w:r>
      <w:proofErr w:type="gramEnd"/>
      <w:r w:rsidR="005A1925" w:rsidRPr="00655051">
        <w:rPr>
          <w:rFonts w:ascii="Times New Roman" w:hAnsi="Times New Roman" w:cs="Times New Roman"/>
          <w:sz w:val="28"/>
          <w:szCs w:val="28"/>
        </w:rPr>
        <w:t xml:space="preserve"> “меньшинство” в международном праве.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 xml:space="preserve">23. 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Международно-правовая защита прав национальных меньшинств.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24.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Международно-правовая защита прав этнических меньшинств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25.</w:t>
      </w:r>
      <w:r w:rsidR="005A1925" w:rsidRPr="00655051">
        <w:rPr>
          <w:rFonts w:ascii="Times New Roman" w:hAnsi="Times New Roman" w:cs="Times New Roman"/>
          <w:sz w:val="28"/>
          <w:szCs w:val="28"/>
        </w:rPr>
        <w:t>Международно-правовая защита прав религиозных меньшинств.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26.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Международно-правовая защита прав языковых меньшинств.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27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.Международно-правовая защита прав коренных народов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28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.Международно-правовой режим беженцев.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29.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Международно-правовой режим вынужденных переселенцев.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30.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Международно-правовой статус мигрантов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31.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Правовой статус раненых и больных в действующих армиях.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32.</w:t>
      </w:r>
      <w:r w:rsidR="005A1925" w:rsidRPr="00655051">
        <w:rPr>
          <w:rFonts w:ascii="Times New Roman" w:hAnsi="Times New Roman" w:cs="Times New Roman"/>
          <w:sz w:val="28"/>
          <w:szCs w:val="28"/>
        </w:rPr>
        <w:t>Режим военного плена.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33.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Защита гражданского населения во время войны </w:t>
      </w:r>
    </w:p>
    <w:p w:rsidR="00655051" w:rsidRPr="00655051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3</w:t>
      </w:r>
      <w:r w:rsidR="00655051" w:rsidRPr="00655051">
        <w:rPr>
          <w:rFonts w:ascii="Times New Roman" w:hAnsi="Times New Roman" w:cs="Times New Roman"/>
          <w:sz w:val="28"/>
          <w:szCs w:val="28"/>
        </w:rPr>
        <w:t>4</w:t>
      </w:r>
      <w:r w:rsidRPr="00655051">
        <w:rPr>
          <w:rFonts w:ascii="Times New Roman" w:hAnsi="Times New Roman" w:cs="Times New Roman"/>
          <w:sz w:val="28"/>
          <w:szCs w:val="28"/>
        </w:rPr>
        <w:t xml:space="preserve">.Защита жертв международных вооруженных конфликтов.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35.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Защита жертв вооруженных конфликтов немеждународного характера.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 xml:space="preserve">36. 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Роль ООН в обеспечении и защите прав человека. 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37</w:t>
      </w:r>
      <w:r w:rsidR="005A1925" w:rsidRPr="00655051">
        <w:rPr>
          <w:rFonts w:ascii="Times New Roman" w:hAnsi="Times New Roman" w:cs="Times New Roman"/>
          <w:sz w:val="28"/>
          <w:szCs w:val="28"/>
        </w:rPr>
        <w:t>.Комитеты по защите прав человека: понятие, виды, полномочия.</w:t>
      </w:r>
    </w:p>
    <w:p w:rsidR="00655051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>38.</w:t>
      </w:r>
      <w:r w:rsidR="005A1925" w:rsidRPr="00655051">
        <w:rPr>
          <w:rFonts w:ascii="Times New Roman" w:hAnsi="Times New Roman" w:cs="Times New Roman"/>
          <w:sz w:val="28"/>
          <w:szCs w:val="28"/>
        </w:rPr>
        <w:t>Комиссия СНГ по правам человека</w:t>
      </w:r>
    </w:p>
    <w:p w:rsidR="005A1925" w:rsidRPr="00655051" w:rsidRDefault="00655051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051">
        <w:rPr>
          <w:rFonts w:ascii="Times New Roman" w:hAnsi="Times New Roman" w:cs="Times New Roman"/>
          <w:sz w:val="28"/>
          <w:szCs w:val="28"/>
        </w:rPr>
        <w:t xml:space="preserve">39. </w:t>
      </w:r>
      <w:r w:rsidR="005A1925" w:rsidRPr="00655051">
        <w:rPr>
          <w:rFonts w:ascii="Times New Roman" w:hAnsi="Times New Roman" w:cs="Times New Roman"/>
          <w:sz w:val="28"/>
          <w:szCs w:val="28"/>
        </w:rPr>
        <w:t xml:space="preserve">Правовые основания создания и деятельности ЕСПЧ. </w:t>
      </w:r>
    </w:p>
    <w:p w:rsidR="005A1925" w:rsidRPr="00655051" w:rsidRDefault="005A1925" w:rsidP="005A1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925" w:rsidRDefault="005A1925" w:rsidP="005A1925">
      <w:pPr>
        <w:spacing w:after="0"/>
      </w:pPr>
      <w:r>
        <w:t>1. Предмет, объект, система курса «Права человека</w:t>
      </w:r>
      <w:r>
        <w:t xml:space="preserve"> </w:t>
      </w:r>
      <w:proofErr w:type="spellStart"/>
      <w:r>
        <w:t>испособы</w:t>
      </w:r>
      <w:proofErr w:type="spellEnd"/>
      <w:r>
        <w:t xml:space="preserve"> </w:t>
      </w:r>
      <w:proofErr w:type="gramStart"/>
      <w:r>
        <w:t>их  защиты</w:t>
      </w:r>
      <w:proofErr w:type="gramEnd"/>
      <w:r>
        <w:t>» в контексте социально</w:t>
      </w:r>
      <w:r>
        <w:t>-</w:t>
      </w:r>
      <w:r>
        <w:t>гуманитарного знания.</w:t>
      </w:r>
    </w:p>
    <w:p w:rsidR="005A1925" w:rsidRDefault="005A1925" w:rsidP="005A1925">
      <w:pPr>
        <w:spacing w:after="0"/>
      </w:pPr>
      <w:r>
        <w:t xml:space="preserve"> 2</w:t>
      </w:r>
    </w:p>
    <w:p w:rsidR="005A1925" w:rsidRDefault="005A1925" w:rsidP="005A1925">
      <w:pPr>
        <w:spacing w:after="0"/>
      </w:pPr>
    </w:p>
    <w:p w:rsidR="00622FEB" w:rsidRPr="001F6568" w:rsidRDefault="005A1925" w:rsidP="005A1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3. Философия прав человека. </w:t>
      </w:r>
      <w:proofErr w:type="spellStart"/>
      <w:r>
        <w:t>Естественноправовая</w:t>
      </w:r>
      <w:proofErr w:type="spellEnd"/>
      <w:r>
        <w:t xml:space="preserve"> и позитивистская концепции права и прав человека. Современные определения понятия права человека. 4. Основные принципы прав человека. Право и закон. Право и мораль. 5. Идеи и представления о ценности человеческой личности, </w:t>
      </w:r>
      <w:proofErr w:type="spellStart"/>
      <w:r>
        <w:t>еѐ</w:t>
      </w:r>
      <w:proofErr w:type="spellEnd"/>
      <w:r>
        <w:t xml:space="preserve"> правах, свободах и обязанностях перед обществом и человечеством в странах Древнего Востока и античного мира. 6. Трактовка человека и его прав в эпоху Средневековья, Возрождения и Реформации. 7. Теоретические концепции и ключевые юридические документы в области прав человека в эпоху Нового времени. 8. Процесс принятия Всеобщей Декларации прав человека 1948 г.: причины и предпосылки, идеологическое противостояние. Международный билль о правах. 9. Гражданские и политические права человека в контексте международного и национального законодательства. 10. Социально-экономические и культурные права человека в контексте международного и национального законодательства. 11. Международная и национальная система законодательства в отношении защиты прав ребенка. 12. Права человека и права народов. Демократизация общества и обеспечение прав национальных меньшинств. 13. Права женщин в современном обществе. 14. Права беженцев в системе международного законодательства. 15. Гражданское общество: предпосылки возникновения, основные признаки и системные элементы. 16. Правовое государство. Сущность и основные функции социального государства. 17. Роль ООН в международной системе защиты и реализации прав человека. 18. Европейская система защиты и реализации прав человека. 19. Международные неправительственные правозащитные организации и выдающиеся правозащитники. 20. Региональные организации и соглашения по защите и реализации прав человека в современном международном сообществе. 21. Конституционная защита прав человека и гражданина в РБ. Конституционные обязанности человека и гражданина Республики Беларусь. 22. Правозащитные организации и судебная система Республики Беларусь в отношении защиты прав человека.</w:t>
      </w:r>
      <w:r w:rsidR="00622FEB" w:rsidRPr="001F6568">
        <w:rPr>
          <w:rFonts w:ascii="Times New Roman" w:hAnsi="Times New Roman"/>
          <w:sz w:val="28"/>
          <w:szCs w:val="28"/>
        </w:rPr>
        <w:t xml:space="preserve"> </w:t>
      </w:r>
    </w:p>
    <w:sectPr w:rsidR="00622FEB" w:rsidRPr="001F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A5E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E437A"/>
    <w:multiLevelType w:val="hybridMultilevel"/>
    <w:tmpl w:val="D78C8DAC"/>
    <w:lvl w:ilvl="0" w:tplc="F1B07F4A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CC3D5D"/>
    <w:multiLevelType w:val="hybridMultilevel"/>
    <w:tmpl w:val="13AC0456"/>
    <w:lvl w:ilvl="0" w:tplc="30B63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F109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7E7FC1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EE10A9"/>
    <w:multiLevelType w:val="hybridMultilevel"/>
    <w:tmpl w:val="13AC0456"/>
    <w:lvl w:ilvl="0" w:tplc="30B63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DF0D47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6D0481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616B4C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586842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A44218"/>
    <w:multiLevelType w:val="hybridMultilevel"/>
    <w:tmpl w:val="982C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0FBE"/>
    <w:multiLevelType w:val="hybridMultilevel"/>
    <w:tmpl w:val="A622169C"/>
    <w:lvl w:ilvl="0" w:tplc="F1B07F4A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762E2C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17078E"/>
    <w:multiLevelType w:val="hybridMultilevel"/>
    <w:tmpl w:val="180607C8"/>
    <w:lvl w:ilvl="0" w:tplc="FE849E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675758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327CC5"/>
    <w:multiLevelType w:val="hybridMultilevel"/>
    <w:tmpl w:val="D78C8DAC"/>
    <w:lvl w:ilvl="0" w:tplc="F1B07F4A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0C402F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EE686F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62625A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7930B4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0722EB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AD6FD1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104EDA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192D23"/>
    <w:multiLevelType w:val="hybridMultilevel"/>
    <w:tmpl w:val="71A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44171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EB44B4"/>
    <w:multiLevelType w:val="hybridMultilevel"/>
    <w:tmpl w:val="D78C8DAC"/>
    <w:lvl w:ilvl="0" w:tplc="F1B07F4A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782DD3"/>
    <w:multiLevelType w:val="hybridMultilevel"/>
    <w:tmpl w:val="EB84B3CA"/>
    <w:lvl w:ilvl="0" w:tplc="F1B07F4A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D096C9D"/>
    <w:multiLevelType w:val="hybridMultilevel"/>
    <w:tmpl w:val="13AC0456"/>
    <w:lvl w:ilvl="0" w:tplc="30B63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596C99"/>
    <w:multiLevelType w:val="hybridMultilevel"/>
    <w:tmpl w:val="326CA044"/>
    <w:lvl w:ilvl="0" w:tplc="F1B07F4A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904985"/>
    <w:multiLevelType w:val="hybridMultilevel"/>
    <w:tmpl w:val="DA40614E"/>
    <w:lvl w:ilvl="0" w:tplc="F1B07F4A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3E1F94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7340BB"/>
    <w:multiLevelType w:val="hybridMultilevel"/>
    <w:tmpl w:val="13AC0456"/>
    <w:lvl w:ilvl="0" w:tplc="30B63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BF1926"/>
    <w:multiLevelType w:val="hybridMultilevel"/>
    <w:tmpl w:val="13AC0456"/>
    <w:lvl w:ilvl="0" w:tplc="30B63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29115C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76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BB6E82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A90597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DE10CA"/>
    <w:multiLevelType w:val="hybridMultilevel"/>
    <w:tmpl w:val="8B72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23"/>
  </w:num>
  <w:num w:numId="4">
    <w:abstractNumId w:val="10"/>
  </w:num>
  <w:num w:numId="5">
    <w:abstractNumId w:val="37"/>
  </w:num>
  <w:num w:numId="6">
    <w:abstractNumId w:val="13"/>
  </w:num>
  <w:num w:numId="7">
    <w:abstractNumId w:val="15"/>
  </w:num>
  <w:num w:numId="8">
    <w:abstractNumId w:val="11"/>
  </w:num>
  <w:num w:numId="9">
    <w:abstractNumId w:val="29"/>
  </w:num>
  <w:num w:numId="10">
    <w:abstractNumId w:val="26"/>
  </w:num>
  <w:num w:numId="11">
    <w:abstractNumId w:val="28"/>
  </w:num>
  <w:num w:numId="12">
    <w:abstractNumId w:val="25"/>
  </w:num>
  <w:num w:numId="13">
    <w:abstractNumId w:val="1"/>
  </w:num>
  <w:num w:numId="14">
    <w:abstractNumId w:val="4"/>
  </w:num>
  <w:num w:numId="15">
    <w:abstractNumId w:val="18"/>
  </w:num>
  <w:num w:numId="16">
    <w:abstractNumId w:val="19"/>
  </w:num>
  <w:num w:numId="17">
    <w:abstractNumId w:val="8"/>
  </w:num>
  <w:num w:numId="18">
    <w:abstractNumId w:val="9"/>
  </w:num>
  <w:num w:numId="19">
    <w:abstractNumId w:val="22"/>
  </w:num>
  <w:num w:numId="20">
    <w:abstractNumId w:val="14"/>
  </w:num>
  <w:num w:numId="21">
    <w:abstractNumId w:val="33"/>
  </w:num>
  <w:num w:numId="22">
    <w:abstractNumId w:val="7"/>
  </w:num>
  <w:num w:numId="23">
    <w:abstractNumId w:val="0"/>
  </w:num>
  <w:num w:numId="24">
    <w:abstractNumId w:val="35"/>
  </w:num>
  <w:num w:numId="25">
    <w:abstractNumId w:val="30"/>
  </w:num>
  <w:num w:numId="26">
    <w:abstractNumId w:val="12"/>
  </w:num>
  <w:num w:numId="27">
    <w:abstractNumId w:val="21"/>
  </w:num>
  <w:num w:numId="28">
    <w:abstractNumId w:val="20"/>
  </w:num>
  <w:num w:numId="29">
    <w:abstractNumId w:val="17"/>
  </w:num>
  <w:num w:numId="30">
    <w:abstractNumId w:val="36"/>
  </w:num>
  <w:num w:numId="31">
    <w:abstractNumId w:val="24"/>
  </w:num>
  <w:num w:numId="32">
    <w:abstractNumId w:val="6"/>
  </w:num>
  <w:num w:numId="33">
    <w:abstractNumId w:val="16"/>
  </w:num>
  <w:num w:numId="34">
    <w:abstractNumId w:val="5"/>
  </w:num>
  <w:num w:numId="35">
    <w:abstractNumId w:val="32"/>
  </w:num>
  <w:num w:numId="36">
    <w:abstractNumId w:val="2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6C"/>
    <w:rsid w:val="0000164B"/>
    <w:rsid w:val="00002FCB"/>
    <w:rsid w:val="0000495B"/>
    <w:rsid w:val="000059EF"/>
    <w:rsid w:val="000073BA"/>
    <w:rsid w:val="000114F9"/>
    <w:rsid w:val="000209C0"/>
    <w:rsid w:val="0002144D"/>
    <w:rsid w:val="00022BFA"/>
    <w:rsid w:val="00023894"/>
    <w:rsid w:val="0002667A"/>
    <w:rsid w:val="00027871"/>
    <w:rsid w:val="00033086"/>
    <w:rsid w:val="000372FD"/>
    <w:rsid w:val="000409A5"/>
    <w:rsid w:val="00040D19"/>
    <w:rsid w:val="00041675"/>
    <w:rsid w:val="000428A8"/>
    <w:rsid w:val="00042AAB"/>
    <w:rsid w:val="00042B90"/>
    <w:rsid w:val="000454FE"/>
    <w:rsid w:val="00050C3B"/>
    <w:rsid w:val="00054232"/>
    <w:rsid w:val="00054328"/>
    <w:rsid w:val="00057A9B"/>
    <w:rsid w:val="000604FB"/>
    <w:rsid w:val="00061928"/>
    <w:rsid w:val="00062FA0"/>
    <w:rsid w:val="000679C1"/>
    <w:rsid w:val="00067A15"/>
    <w:rsid w:val="00067A81"/>
    <w:rsid w:val="00067F03"/>
    <w:rsid w:val="00073669"/>
    <w:rsid w:val="000742B4"/>
    <w:rsid w:val="0007656A"/>
    <w:rsid w:val="0007773F"/>
    <w:rsid w:val="000811F5"/>
    <w:rsid w:val="00082004"/>
    <w:rsid w:val="00086B2C"/>
    <w:rsid w:val="0008784B"/>
    <w:rsid w:val="00090B57"/>
    <w:rsid w:val="00090DEC"/>
    <w:rsid w:val="00090F1A"/>
    <w:rsid w:val="00096BC7"/>
    <w:rsid w:val="000A37A1"/>
    <w:rsid w:val="000A3875"/>
    <w:rsid w:val="000A38D7"/>
    <w:rsid w:val="000A5425"/>
    <w:rsid w:val="000A6072"/>
    <w:rsid w:val="000A6BCB"/>
    <w:rsid w:val="000A7653"/>
    <w:rsid w:val="000A781E"/>
    <w:rsid w:val="000B00C6"/>
    <w:rsid w:val="000B561C"/>
    <w:rsid w:val="000B62E5"/>
    <w:rsid w:val="000C13DF"/>
    <w:rsid w:val="000C21A6"/>
    <w:rsid w:val="000C39A0"/>
    <w:rsid w:val="000C5F8D"/>
    <w:rsid w:val="000D27A3"/>
    <w:rsid w:val="000D46D1"/>
    <w:rsid w:val="000D724F"/>
    <w:rsid w:val="000E06E0"/>
    <w:rsid w:val="000E0C85"/>
    <w:rsid w:val="000E1863"/>
    <w:rsid w:val="000E1BD9"/>
    <w:rsid w:val="000E4EBD"/>
    <w:rsid w:val="000E5D97"/>
    <w:rsid w:val="000E6458"/>
    <w:rsid w:val="000E6F1A"/>
    <w:rsid w:val="000E78C9"/>
    <w:rsid w:val="000F19E3"/>
    <w:rsid w:val="000F1A9F"/>
    <w:rsid w:val="000F7D72"/>
    <w:rsid w:val="00102B0B"/>
    <w:rsid w:val="00105CBE"/>
    <w:rsid w:val="0010607A"/>
    <w:rsid w:val="00107809"/>
    <w:rsid w:val="00114276"/>
    <w:rsid w:val="00116766"/>
    <w:rsid w:val="00120CBA"/>
    <w:rsid w:val="00120FC3"/>
    <w:rsid w:val="0012209A"/>
    <w:rsid w:val="0012379C"/>
    <w:rsid w:val="0012538F"/>
    <w:rsid w:val="001336B5"/>
    <w:rsid w:val="00133715"/>
    <w:rsid w:val="00135DB0"/>
    <w:rsid w:val="0013688E"/>
    <w:rsid w:val="00137FF5"/>
    <w:rsid w:val="0014057D"/>
    <w:rsid w:val="00140ADB"/>
    <w:rsid w:val="001427D4"/>
    <w:rsid w:val="0014351C"/>
    <w:rsid w:val="0014426A"/>
    <w:rsid w:val="00144BA7"/>
    <w:rsid w:val="00146E2E"/>
    <w:rsid w:val="0015117C"/>
    <w:rsid w:val="001512E5"/>
    <w:rsid w:val="001526FA"/>
    <w:rsid w:val="00153074"/>
    <w:rsid w:val="00154E40"/>
    <w:rsid w:val="00157153"/>
    <w:rsid w:val="001605A9"/>
    <w:rsid w:val="001615AB"/>
    <w:rsid w:val="00162916"/>
    <w:rsid w:val="00164CC2"/>
    <w:rsid w:val="00167BF7"/>
    <w:rsid w:val="00170CF0"/>
    <w:rsid w:val="00172406"/>
    <w:rsid w:val="00172DC9"/>
    <w:rsid w:val="001755B4"/>
    <w:rsid w:val="0017626A"/>
    <w:rsid w:val="00177C54"/>
    <w:rsid w:val="00177D5E"/>
    <w:rsid w:val="001843CA"/>
    <w:rsid w:val="00185D10"/>
    <w:rsid w:val="00186495"/>
    <w:rsid w:val="001919AE"/>
    <w:rsid w:val="00191F73"/>
    <w:rsid w:val="00195CBF"/>
    <w:rsid w:val="001A13B1"/>
    <w:rsid w:val="001A4797"/>
    <w:rsid w:val="001A7790"/>
    <w:rsid w:val="001B0C81"/>
    <w:rsid w:val="001B0F83"/>
    <w:rsid w:val="001B0FC0"/>
    <w:rsid w:val="001B1BBB"/>
    <w:rsid w:val="001B41F9"/>
    <w:rsid w:val="001B5D97"/>
    <w:rsid w:val="001B68BB"/>
    <w:rsid w:val="001C1B3E"/>
    <w:rsid w:val="001C1E06"/>
    <w:rsid w:val="001C3DB0"/>
    <w:rsid w:val="001C4B4B"/>
    <w:rsid w:val="001C4E4E"/>
    <w:rsid w:val="001C52ED"/>
    <w:rsid w:val="001C7D8F"/>
    <w:rsid w:val="001D01AB"/>
    <w:rsid w:val="001E1CB8"/>
    <w:rsid w:val="001E2022"/>
    <w:rsid w:val="001E28B5"/>
    <w:rsid w:val="001E4B99"/>
    <w:rsid w:val="001E71D8"/>
    <w:rsid w:val="001E7C92"/>
    <w:rsid w:val="001F2700"/>
    <w:rsid w:val="001F4053"/>
    <w:rsid w:val="001F43E9"/>
    <w:rsid w:val="001F5582"/>
    <w:rsid w:val="001F5956"/>
    <w:rsid w:val="001F6568"/>
    <w:rsid w:val="001F7EA6"/>
    <w:rsid w:val="002026CF"/>
    <w:rsid w:val="002027F5"/>
    <w:rsid w:val="0020284E"/>
    <w:rsid w:val="00203F67"/>
    <w:rsid w:val="0021285E"/>
    <w:rsid w:val="00212AD3"/>
    <w:rsid w:val="002144B8"/>
    <w:rsid w:val="00214A96"/>
    <w:rsid w:val="00216228"/>
    <w:rsid w:val="002168D8"/>
    <w:rsid w:val="0021781C"/>
    <w:rsid w:val="00217D4D"/>
    <w:rsid w:val="00221C6C"/>
    <w:rsid w:val="002223C5"/>
    <w:rsid w:val="00222B6F"/>
    <w:rsid w:val="002244EC"/>
    <w:rsid w:val="00226200"/>
    <w:rsid w:val="00231B76"/>
    <w:rsid w:val="00234E39"/>
    <w:rsid w:val="00235F88"/>
    <w:rsid w:val="0024034B"/>
    <w:rsid w:val="00243E1B"/>
    <w:rsid w:val="002468EE"/>
    <w:rsid w:val="002534AF"/>
    <w:rsid w:val="00255A39"/>
    <w:rsid w:val="0026174D"/>
    <w:rsid w:val="002661DC"/>
    <w:rsid w:val="00271D15"/>
    <w:rsid w:val="00273708"/>
    <w:rsid w:val="00274031"/>
    <w:rsid w:val="002747CF"/>
    <w:rsid w:val="00275094"/>
    <w:rsid w:val="00277517"/>
    <w:rsid w:val="002813E8"/>
    <w:rsid w:val="00283429"/>
    <w:rsid w:val="00285AF6"/>
    <w:rsid w:val="00291F14"/>
    <w:rsid w:val="002927FD"/>
    <w:rsid w:val="002940BD"/>
    <w:rsid w:val="00295042"/>
    <w:rsid w:val="00295CF7"/>
    <w:rsid w:val="0029753A"/>
    <w:rsid w:val="002A085A"/>
    <w:rsid w:val="002A37CC"/>
    <w:rsid w:val="002A5F32"/>
    <w:rsid w:val="002A7EF3"/>
    <w:rsid w:val="002B3FE5"/>
    <w:rsid w:val="002B6D2A"/>
    <w:rsid w:val="002C09FB"/>
    <w:rsid w:val="002C0C83"/>
    <w:rsid w:val="002C432C"/>
    <w:rsid w:val="002C55D2"/>
    <w:rsid w:val="002C5BD9"/>
    <w:rsid w:val="002C6C77"/>
    <w:rsid w:val="002D0A4C"/>
    <w:rsid w:val="002D0D49"/>
    <w:rsid w:val="002D5D84"/>
    <w:rsid w:val="002D6871"/>
    <w:rsid w:val="002E0DD9"/>
    <w:rsid w:val="002E134B"/>
    <w:rsid w:val="002E2457"/>
    <w:rsid w:val="002E2678"/>
    <w:rsid w:val="002E2EFF"/>
    <w:rsid w:val="002E3CF4"/>
    <w:rsid w:val="002F0DDD"/>
    <w:rsid w:val="002F1D0B"/>
    <w:rsid w:val="002F2AC8"/>
    <w:rsid w:val="002F3067"/>
    <w:rsid w:val="002F3ADE"/>
    <w:rsid w:val="0030084A"/>
    <w:rsid w:val="00300C93"/>
    <w:rsid w:val="00300D48"/>
    <w:rsid w:val="0030142B"/>
    <w:rsid w:val="00302C29"/>
    <w:rsid w:val="00303679"/>
    <w:rsid w:val="003045D5"/>
    <w:rsid w:val="003057B1"/>
    <w:rsid w:val="00307978"/>
    <w:rsid w:val="003110F5"/>
    <w:rsid w:val="003115AA"/>
    <w:rsid w:val="00311B04"/>
    <w:rsid w:val="00313648"/>
    <w:rsid w:val="00314A66"/>
    <w:rsid w:val="00314E77"/>
    <w:rsid w:val="00315054"/>
    <w:rsid w:val="00315755"/>
    <w:rsid w:val="00316B3F"/>
    <w:rsid w:val="00321AAD"/>
    <w:rsid w:val="00322586"/>
    <w:rsid w:val="00326119"/>
    <w:rsid w:val="00327897"/>
    <w:rsid w:val="00330D53"/>
    <w:rsid w:val="00333BA1"/>
    <w:rsid w:val="003348E9"/>
    <w:rsid w:val="00340C13"/>
    <w:rsid w:val="00341835"/>
    <w:rsid w:val="00342FC2"/>
    <w:rsid w:val="0034430B"/>
    <w:rsid w:val="003453BB"/>
    <w:rsid w:val="00350CD7"/>
    <w:rsid w:val="0035358B"/>
    <w:rsid w:val="00354CB6"/>
    <w:rsid w:val="003550F4"/>
    <w:rsid w:val="00355613"/>
    <w:rsid w:val="00360DB2"/>
    <w:rsid w:val="00361F86"/>
    <w:rsid w:val="00362DE2"/>
    <w:rsid w:val="00366211"/>
    <w:rsid w:val="003675FA"/>
    <w:rsid w:val="00367D47"/>
    <w:rsid w:val="00370318"/>
    <w:rsid w:val="00370852"/>
    <w:rsid w:val="00370E0C"/>
    <w:rsid w:val="00371061"/>
    <w:rsid w:val="003806BC"/>
    <w:rsid w:val="003817BD"/>
    <w:rsid w:val="003818DF"/>
    <w:rsid w:val="003826FA"/>
    <w:rsid w:val="00384175"/>
    <w:rsid w:val="0038493B"/>
    <w:rsid w:val="00384EDC"/>
    <w:rsid w:val="00387377"/>
    <w:rsid w:val="003933D9"/>
    <w:rsid w:val="00396C0B"/>
    <w:rsid w:val="003A038A"/>
    <w:rsid w:val="003A0492"/>
    <w:rsid w:val="003A28F7"/>
    <w:rsid w:val="003A299E"/>
    <w:rsid w:val="003A6556"/>
    <w:rsid w:val="003A663B"/>
    <w:rsid w:val="003A73E8"/>
    <w:rsid w:val="003B093F"/>
    <w:rsid w:val="003B0C9A"/>
    <w:rsid w:val="003B2E96"/>
    <w:rsid w:val="003B60E4"/>
    <w:rsid w:val="003B6F3C"/>
    <w:rsid w:val="003C19C6"/>
    <w:rsid w:val="003C1B3D"/>
    <w:rsid w:val="003C430F"/>
    <w:rsid w:val="003C6CA9"/>
    <w:rsid w:val="003D2352"/>
    <w:rsid w:val="003D56D1"/>
    <w:rsid w:val="003D6576"/>
    <w:rsid w:val="003D6B5A"/>
    <w:rsid w:val="003E161D"/>
    <w:rsid w:val="003E2EAE"/>
    <w:rsid w:val="003E508B"/>
    <w:rsid w:val="003E7ACB"/>
    <w:rsid w:val="003F3F38"/>
    <w:rsid w:val="003F5413"/>
    <w:rsid w:val="003F6E49"/>
    <w:rsid w:val="003F765A"/>
    <w:rsid w:val="004026AD"/>
    <w:rsid w:val="004056DE"/>
    <w:rsid w:val="00406852"/>
    <w:rsid w:val="0041201F"/>
    <w:rsid w:val="00414D96"/>
    <w:rsid w:val="00414F32"/>
    <w:rsid w:val="0041594F"/>
    <w:rsid w:val="00420A23"/>
    <w:rsid w:val="00422BA1"/>
    <w:rsid w:val="00422C47"/>
    <w:rsid w:val="00422F1B"/>
    <w:rsid w:val="00423C54"/>
    <w:rsid w:val="00423F0E"/>
    <w:rsid w:val="0042409D"/>
    <w:rsid w:val="0042684A"/>
    <w:rsid w:val="00426B36"/>
    <w:rsid w:val="00430A0F"/>
    <w:rsid w:val="00430CA1"/>
    <w:rsid w:val="004312A7"/>
    <w:rsid w:val="00431EA6"/>
    <w:rsid w:val="00433773"/>
    <w:rsid w:val="00433EBA"/>
    <w:rsid w:val="00434021"/>
    <w:rsid w:val="00440FA6"/>
    <w:rsid w:val="00441A0B"/>
    <w:rsid w:val="00442662"/>
    <w:rsid w:val="00442F6D"/>
    <w:rsid w:val="00443AD1"/>
    <w:rsid w:val="004445D7"/>
    <w:rsid w:val="0044658E"/>
    <w:rsid w:val="00446CEB"/>
    <w:rsid w:val="00447699"/>
    <w:rsid w:val="0045187D"/>
    <w:rsid w:val="0045372C"/>
    <w:rsid w:val="004559FA"/>
    <w:rsid w:val="00455FCE"/>
    <w:rsid w:val="00457474"/>
    <w:rsid w:val="0046197F"/>
    <w:rsid w:val="0046202C"/>
    <w:rsid w:val="00462AC8"/>
    <w:rsid w:val="00463078"/>
    <w:rsid w:val="00463423"/>
    <w:rsid w:val="004641EA"/>
    <w:rsid w:val="00464267"/>
    <w:rsid w:val="004656DA"/>
    <w:rsid w:val="004676C1"/>
    <w:rsid w:val="00471237"/>
    <w:rsid w:val="00471F19"/>
    <w:rsid w:val="00472579"/>
    <w:rsid w:val="00472614"/>
    <w:rsid w:val="00475722"/>
    <w:rsid w:val="004762A9"/>
    <w:rsid w:val="00476344"/>
    <w:rsid w:val="00476624"/>
    <w:rsid w:val="00483CD7"/>
    <w:rsid w:val="004843D3"/>
    <w:rsid w:val="00484F3C"/>
    <w:rsid w:val="0048552A"/>
    <w:rsid w:val="00485BA9"/>
    <w:rsid w:val="00486362"/>
    <w:rsid w:val="00487814"/>
    <w:rsid w:val="00487A61"/>
    <w:rsid w:val="004901BC"/>
    <w:rsid w:val="00490BDD"/>
    <w:rsid w:val="004928F2"/>
    <w:rsid w:val="00495261"/>
    <w:rsid w:val="004957B0"/>
    <w:rsid w:val="00495CAC"/>
    <w:rsid w:val="004A4A27"/>
    <w:rsid w:val="004A4F73"/>
    <w:rsid w:val="004A72BD"/>
    <w:rsid w:val="004B1E78"/>
    <w:rsid w:val="004B4B9D"/>
    <w:rsid w:val="004B5786"/>
    <w:rsid w:val="004B6106"/>
    <w:rsid w:val="004B7CBB"/>
    <w:rsid w:val="004C0FDF"/>
    <w:rsid w:val="004C2221"/>
    <w:rsid w:val="004C231C"/>
    <w:rsid w:val="004C3C21"/>
    <w:rsid w:val="004C4275"/>
    <w:rsid w:val="004D0504"/>
    <w:rsid w:val="004D2E89"/>
    <w:rsid w:val="004E55F9"/>
    <w:rsid w:val="004F14E5"/>
    <w:rsid w:val="004F1A87"/>
    <w:rsid w:val="004F608B"/>
    <w:rsid w:val="004F7A08"/>
    <w:rsid w:val="005003DE"/>
    <w:rsid w:val="0050252B"/>
    <w:rsid w:val="005031B8"/>
    <w:rsid w:val="00504C5D"/>
    <w:rsid w:val="00504F6C"/>
    <w:rsid w:val="00506F27"/>
    <w:rsid w:val="0051018B"/>
    <w:rsid w:val="0051024B"/>
    <w:rsid w:val="005114EC"/>
    <w:rsid w:val="00511C83"/>
    <w:rsid w:val="00512D55"/>
    <w:rsid w:val="005136E5"/>
    <w:rsid w:val="00514016"/>
    <w:rsid w:val="00515CEF"/>
    <w:rsid w:val="00515D22"/>
    <w:rsid w:val="00516B2D"/>
    <w:rsid w:val="005174EE"/>
    <w:rsid w:val="00520DFD"/>
    <w:rsid w:val="0052739D"/>
    <w:rsid w:val="00530028"/>
    <w:rsid w:val="0053199D"/>
    <w:rsid w:val="0053482D"/>
    <w:rsid w:val="0053777B"/>
    <w:rsid w:val="0053791C"/>
    <w:rsid w:val="00540847"/>
    <w:rsid w:val="005420EC"/>
    <w:rsid w:val="005427D0"/>
    <w:rsid w:val="00542872"/>
    <w:rsid w:val="005436D2"/>
    <w:rsid w:val="00544DFE"/>
    <w:rsid w:val="00545104"/>
    <w:rsid w:val="00545AC2"/>
    <w:rsid w:val="005461CB"/>
    <w:rsid w:val="00547CE4"/>
    <w:rsid w:val="00547D92"/>
    <w:rsid w:val="00552C6B"/>
    <w:rsid w:val="0055631F"/>
    <w:rsid w:val="00557ACF"/>
    <w:rsid w:val="00557EF9"/>
    <w:rsid w:val="005626E8"/>
    <w:rsid w:val="00573E7D"/>
    <w:rsid w:val="005741C6"/>
    <w:rsid w:val="00577962"/>
    <w:rsid w:val="005803D9"/>
    <w:rsid w:val="00585CC9"/>
    <w:rsid w:val="00586473"/>
    <w:rsid w:val="005869E1"/>
    <w:rsid w:val="00586BF5"/>
    <w:rsid w:val="00587746"/>
    <w:rsid w:val="00587BAC"/>
    <w:rsid w:val="005904FD"/>
    <w:rsid w:val="005919C4"/>
    <w:rsid w:val="005932CB"/>
    <w:rsid w:val="0059448D"/>
    <w:rsid w:val="005959AF"/>
    <w:rsid w:val="00595AB6"/>
    <w:rsid w:val="005A08AA"/>
    <w:rsid w:val="005A1925"/>
    <w:rsid w:val="005A2D40"/>
    <w:rsid w:val="005A3DCA"/>
    <w:rsid w:val="005A4112"/>
    <w:rsid w:val="005A6FB6"/>
    <w:rsid w:val="005B0359"/>
    <w:rsid w:val="005B341D"/>
    <w:rsid w:val="005B3A33"/>
    <w:rsid w:val="005B4931"/>
    <w:rsid w:val="005B5098"/>
    <w:rsid w:val="005B79D4"/>
    <w:rsid w:val="005C1281"/>
    <w:rsid w:val="005C1CFE"/>
    <w:rsid w:val="005C236F"/>
    <w:rsid w:val="005C4341"/>
    <w:rsid w:val="005C7D18"/>
    <w:rsid w:val="005D2BB5"/>
    <w:rsid w:val="005D2BEF"/>
    <w:rsid w:val="005D73A4"/>
    <w:rsid w:val="005D74D5"/>
    <w:rsid w:val="005E0469"/>
    <w:rsid w:val="005E07A5"/>
    <w:rsid w:val="005E1182"/>
    <w:rsid w:val="005E30EF"/>
    <w:rsid w:val="005E4B21"/>
    <w:rsid w:val="005E5EE6"/>
    <w:rsid w:val="005F021F"/>
    <w:rsid w:val="005F1750"/>
    <w:rsid w:val="005F1F55"/>
    <w:rsid w:val="005F2108"/>
    <w:rsid w:val="005F224E"/>
    <w:rsid w:val="005F342E"/>
    <w:rsid w:val="005F42E3"/>
    <w:rsid w:val="005F5D64"/>
    <w:rsid w:val="005F7A0D"/>
    <w:rsid w:val="00601C94"/>
    <w:rsid w:val="00602EBA"/>
    <w:rsid w:val="006033AA"/>
    <w:rsid w:val="0060371E"/>
    <w:rsid w:val="00603AB9"/>
    <w:rsid w:val="00604109"/>
    <w:rsid w:val="00604C94"/>
    <w:rsid w:val="006062A9"/>
    <w:rsid w:val="00606352"/>
    <w:rsid w:val="00610ED7"/>
    <w:rsid w:val="00611066"/>
    <w:rsid w:val="00611AFF"/>
    <w:rsid w:val="0061227D"/>
    <w:rsid w:val="00617FA9"/>
    <w:rsid w:val="00622E1F"/>
    <w:rsid w:val="00622FEB"/>
    <w:rsid w:val="006236E3"/>
    <w:rsid w:val="00625AA6"/>
    <w:rsid w:val="006307FE"/>
    <w:rsid w:val="00631A57"/>
    <w:rsid w:val="00632851"/>
    <w:rsid w:val="00635315"/>
    <w:rsid w:val="00635A85"/>
    <w:rsid w:val="006370CD"/>
    <w:rsid w:val="006416D8"/>
    <w:rsid w:val="006425DD"/>
    <w:rsid w:val="006427A8"/>
    <w:rsid w:val="00644957"/>
    <w:rsid w:val="00644987"/>
    <w:rsid w:val="00644C3D"/>
    <w:rsid w:val="00644E7E"/>
    <w:rsid w:val="006467D6"/>
    <w:rsid w:val="006472FC"/>
    <w:rsid w:val="00650091"/>
    <w:rsid w:val="00651502"/>
    <w:rsid w:val="00654104"/>
    <w:rsid w:val="006543B8"/>
    <w:rsid w:val="00655051"/>
    <w:rsid w:val="006554D1"/>
    <w:rsid w:val="0065622E"/>
    <w:rsid w:val="006616E2"/>
    <w:rsid w:val="00664437"/>
    <w:rsid w:val="00664A05"/>
    <w:rsid w:val="00672B13"/>
    <w:rsid w:val="00672FBF"/>
    <w:rsid w:val="006733DD"/>
    <w:rsid w:val="006751F5"/>
    <w:rsid w:val="00677C2E"/>
    <w:rsid w:val="00681C28"/>
    <w:rsid w:val="006847A4"/>
    <w:rsid w:val="00687C31"/>
    <w:rsid w:val="00690810"/>
    <w:rsid w:val="00691FA2"/>
    <w:rsid w:val="006938F2"/>
    <w:rsid w:val="00695CB6"/>
    <w:rsid w:val="00697552"/>
    <w:rsid w:val="006A1EBB"/>
    <w:rsid w:val="006A5F47"/>
    <w:rsid w:val="006B007D"/>
    <w:rsid w:val="006B3A9D"/>
    <w:rsid w:val="006B442D"/>
    <w:rsid w:val="006B459E"/>
    <w:rsid w:val="006B48EF"/>
    <w:rsid w:val="006B599E"/>
    <w:rsid w:val="006C017F"/>
    <w:rsid w:val="006C0E8A"/>
    <w:rsid w:val="006C0F59"/>
    <w:rsid w:val="006C15A7"/>
    <w:rsid w:val="006C3593"/>
    <w:rsid w:val="006C4339"/>
    <w:rsid w:val="006C71BB"/>
    <w:rsid w:val="006C72AE"/>
    <w:rsid w:val="006D033E"/>
    <w:rsid w:val="006D03C9"/>
    <w:rsid w:val="006D08A3"/>
    <w:rsid w:val="006D1532"/>
    <w:rsid w:val="006D49BA"/>
    <w:rsid w:val="006D693D"/>
    <w:rsid w:val="006D76E1"/>
    <w:rsid w:val="006E158C"/>
    <w:rsid w:val="006E7CD6"/>
    <w:rsid w:val="006F2103"/>
    <w:rsid w:val="006F4CD0"/>
    <w:rsid w:val="00701E60"/>
    <w:rsid w:val="00702035"/>
    <w:rsid w:val="00703156"/>
    <w:rsid w:val="00703B3B"/>
    <w:rsid w:val="00704CA3"/>
    <w:rsid w:val="007057F1"/>
    <w:rsid w:val="007062A6"/>
    <w:rsid w:val="00706C0A"/>
    <w:rsid w:val="00707D40"/>
    <w:rsid w:val="00712371"/>
    <w:rsid w:val="007164E9"/>
    <w:rsid w:val="007212D7"/>
    <w:rsid w:val="00723B1D"/>
    <w:rsid w:val="007245A5"/>
    <w:rsid w:val="007249A8"/>
    <w:rsid w:val="00724CCA"/>
    <w:rsid w:val="00732B16"/>
    <w:rsid w:val="00735FA6"/>
    <w:rsid w:val="00736C35"/>
    <w:rsid w:val="00737338"/>
    <w:rsid w:val="00741752"/>
    <w:rsid w:val="00741B30"/>
    <w:rsid w:val="0074694A"/>
    <w:rsid w:val="00746D15"/>
    <w:rsid w:val="00752276"/>
    <w:rsid w:val="00753D57"/>
    <w:rsid w:val="00754392"/>
    <w:rsid w:val="007558A6"/>
    <w:rsid w:val="00756F8D"/>
    <w:rsid w:val="00757A95"/>
    <w:rsid w:val="007615B3"/>
    <w:rsid w:val="00763931"/>
    <w:rsid w:val="00763C0F"/>
    <w:rsid w:val="0076401A"/>
    <w:rsid w:val="007671EE"/>
    <w:rsid w:val="007749AA"/>
    <w:rsid w:val="00774FA6"/>
    <w:rsid w:val="007812D4"/>
    <w:rsid w:val="007831CF"/>
    <w:rsid w:val="007841D6"/>
    <w:rsid w:val="007841F7"/>
    <w:rsid w:val="00784750"/>
    <w:rsid w:val="00784BFE"/>
    <w:rsid w:val="00785961"/>
    <w:rsid w:val="00786CAF"/>
    <w:rsid w:val="0078755F"/>
    <w:rsid w:val="0079235E"/>
    <w:rsid w:val="007928CC"/>
    <w:rsid w:val="00796C04"/>
    <w:rsid w:val="007A0888"/>
    <w:rsid w:val="007A241F"/>
    <w:rsid w:val="007A362D"/>
    <w:rsid w:val="007A3A22"/>
    <w:rsid w:val="007A42AB"/>
    <w:rsid w:val="007A50C5"/>
    <w:rsid w:val="007A682D"/>
    <w:rsid w:val="007B029F"/>
    <w:rsid w:val="007B1DFA"/>
    <w:rsid w:val="007B412F"/>
    <w:rsid w:val="007C5112"/>
    <w:rsid w:val="007C56F8"/>
    <w:rsid w:val="007D00AE"/>
    <w:rsid w:val="007D0C73"/>
    <w:rsid w:val="007D1301"/>
    <w:rsid w:val="007D2C7F"/>
    <w:rsid w:val="007D69AF"/>
    <w:rsid w:val="007D7142"/>
    <w:rsid w:val="007D7908"/>
    <w:rsid w:val="007E10AC"/>
    <w:rsid w:val="007E160E"/>
    <w:rsid w:val="007E5B24"/>
    <w:rsid w:val="007E706A"/>
    <w:rsid w:val="007F116F"/>
    <w:rsid w:val="007F1CFD"/>
    <w:rsid w:val="007F2E04"/>
    <w:rsid w:val="00802399"/>
    <w:rsid w:val="00803085"/>
    <w:rsid w:val="008070E1"/>
    <w:rsid w:val="00807930"/>
    <w:rsid w:val="00807CA0"/>
    <w:rsid w:val="008112C3"/>
    <w:rsid w:val="008138A5"/>
    <w:rsid w:val="00814E19"/>
    <w:rsid w:val="00814F20"/>
    <w:rsid w:val="008171DB"/>
    <w:rsid w:val="008228A5"/>
    <w:rsid w:val="00823512"/>
    <w:rsid w:val="008236A7"/>
    <w:rsid w:val="00824C4B"/>
    <w:rsid w:val="00826081"/>
    <w:rsid w:val="008271C2"/>
    <w:rsid w:val="00831268"/>
    <w:rsid w:val="00831AB3"/>
    <w:rsid w:val="008332A0"/>
    <w:rsid w:val="008347CF"/>
    <w:rsid w:val="0083550B"/>
    <w:rsid w:val="00836FF5"/>
    <w:rsid w:val="00837995"/>
    <w:rsid w:val="00842CAF"/>
    <w:rsid w:val="00843BC6"/>
    <w:rsid w:val="00844FFD"/>
    <w:rsid w:val="00845C86"/>
    <w:rsid w:val="00846149"/>
    <w:rsid w:val="00846DEB"/>
    <w:rsid w:val="0085134D"/>
    <w:rsid w:val="008545E6"/>
    <w:rsid w:val="0085477E"/>
    <w:rsid w:val="00854C1D"/>
    <w:rsid w:val="0085699F"/>
    <w:rsid w:val="00857445"/>
    <w:rsid w:val="00857876"/>
    <w:rsid w:val="00861B0A"/>
    <w:rsid w:val="00862FCD"/>
    <w:rsid w:val="00865A2E"/>
    <w:rsid w:val="00865C35"/>
    <w:rsid w:val="008661FF"/>
    <w:rsid w:val="008705AF"/>
    <w:rsid w:val="0087080A"/>
    <w:rsid w:val="008714FF"/>
    <w:rsid w:val="00871F63"/>
    <w:rsid w:val="00874B86"/>
    <w:rsid w:val="0087561D"/>
    <w:rsid w:val="00875FE8"/>
    <w:rsid w:val="00876A40"/>
    <w:rsid w:val="0089009C"/>
    <w:rsid w:val="00890213"/>
    <w:rsid w:val="00891AE5"/>
    <w:rsid w:val="008952CC"/>
    <w:rsid w:val="008A1DC5"/>
    <w:rsid w:val="008A306B"/>
    <w:rsid w:val="008A356B"/>
    <w:rsid w:val="008A3745"/>
    <w:rsid w:val="008A7513"/>
    <w:rsid w:val="008B176E"/>
    <w:rsid w:val="008B303C"/>
    <w:rsid w:val="008B3114"/>
    <w:rsid w:val="008B31C1"/>
    <w:rsid w:val="008B3EEC"/>
    <w:rsid w:val="008B4160"/>
    <w:rsid w:val="008B5A5B"/>
    <w:rsid w:val="008B5D37"/>
    <w:rsid w:val="008C2A35"/>
    <w:rsid w:val="008C5A49"/>
    <w:rsid w:val="008C6C57"/>
    <w:rsid w:val="008D0533"/>
    <w:rsid w:val="008E082C"/>
    <w:rsid w:val="008E2068"/>
    <w:rsid w:val="008E218E"/>
    <w:rsid w:val="008E2CFF"/>
    <w:rsid w:val="008E433B"/>
    <w:rsid w:val="008E75E3"/>
    <w:rsid w:val="008E7CF7"/>
    <w:rsid w:val="008F1EF5"/>
    <w:rsid w:val="008F2023"/>
    <w:rsid w:val="008F3AC2"/>
    <w:rsid w:val="008F3F2E"/>
    <w:rsid w:val="008F4656"/>
    <w:rsid w:val="008F4BD7"/>
    <w:rsid w:val="008F5CDE"/>
    <w:rsid w:val="00903507"/>
    <w:rsid w:val="00906161"/>
    <w:rsid w:val="009153D2"/>
    <w:rsid w:val="009162DC"/>
    <w:rsid w:val="0092086C"/>
    <w:rsid w:val="00920BBA"/>
    <w:rsid w:val="00924990"/>
    <w:rsid w:val="00926A68"/>
    <w:rsid w:val="009321A7"/>
    <w:rsid w:val="00933717"/>
    <w:rsid w:val="00934550"/>
    <w:rsid w:val="0093710D"/>
    <w:rsid w:val="00937801"/>
    <w:rsid w:val="009416A9"/>
    <w:rsid w:val="009433AA"/>
    <w:rsid w:val="00952C06"/>
    <w:rsid w:val="00954CB7"/>
    <w:rsid w:val="00955EF4"/>
    <w:rsid w:val="00960D66"/>
    <w:rsid w:val="00964401"/>
    <w:rsid w:val="009650C6"/>
    <w:rsid w:val="009731E5"/>
    <w:rsid w:val="0097550B"/>
    <w:rsid w:val="009805D0"/>
    <w:rsid w:val="0098097C"/>
    <w:rsid w:val="00982C2A"/>
    <w:rsid w:val="00983C25"/>
    <w:rsid w:val="00986AAB"/>
    <w:rsid w:val="00990EDB"/>
    <w:rsid w:val="00994632"/>
    <w:rsid w:val="00994C6C"/>
    <w:rsid w:val="00994CB6"/>
    <w:rsid w:val="00995177"/>
    <w:rsid w:val="009962E1"/>
    <w:rsid w:val="009965F5"/>
    <w:rsid w:val="00996704"/>
    <w:rsid w:val="00997CC6"/>
    <w:rsid w:val="009A26EB"/>
    <w:rsid w:val="009A3304"/>
    <w:rsid w:val="009A34D4"/>
    <w:rsid w:val="009A4CE8"/>
    <w:rsid w:val="009B1A2E"/>
    <w:rsid w:val="009B20A6"/>
    <w:rsid w:val="009B2D0E"/>
    <w:rsid w:val="009B2F9C"/>
    <w:rsid w:val="009B3F34"/>
    <w:rsid w:val="009B49C8"/>
    <w:rsid w:val="009B5AE1"/>
    <w:rsid w:val="009B5AED"/>
    <w:rsid w:val="009C0127"/>
    <w:rsid w:val="009C0FA6"/>
    <w:rsid w:val="009C17B6"/>
    <w:rsid w:val="009C43F4"/>
    <w:rsid w:val="009C5831"/>
    <w:rsid w:val="009C5DE7"/>
    <w:rsid w:val="009D1EF9"/>
    <w:rsid w:val="009D2214"/>
    <w:rsid w:val="009D2DB1"/>
    <w:rsid w:val="009D358A"/>
    <w:rsid w:val="009D49A8"/>
    <w:rsid w:val="009D7847"/>
    <w:rsid w:val="009E0900"/>
    <w:rsid w:val="009E3806"/>
    <w:rsid w:val="009E7731"/>
    <w:rsid w:val="009F06F2"/>
    <w:rsid w:val="009F0DD0"/>
    <w:rsid w:val="009F15C7"/>
    <w:rsid w:val="009F24D0"/>
    <w:rsid w:val="009F3E04"/>
    <w:rsid w:val="009F3FA9"/>
    <w:rsid w:val="009F5056"/>
    <w:rsid w:val="009F6E08"/>
    <w:rsid w:val="00A01FF8"/>
    <w:rsid w:val="00A03065"/>
    <w:rsid w:val="00A047F9"/>
    <w:rsid w:val="00A05D51"/>
    <w:rsid w:val="00A061F4"/>
    <w:rsid w:val="00A06702"/>
    <w:rsid w:val="00A15D77"/>
    <w:rsid w:val="00A2027D"/>
    <w:rsid w:val="00A21E13"/>
    <w:rsid w:val="00A24C5D"/>
    <w:rsid w:val="00A24E78"/>
    <w:rsid w:val="00A25953"/>
    <w:rsid w:val="00A25CD7"/>
    <w:rsid w:val="00A2727F"/>
    <w:rsid w:val="00A2749C"/>
    <w:rsid w:val="00A359B1"/>
    <w:rsid w:val="00A35F27"/>
    <w:rsid w:val="00A361C7"/>
    <w:rsid w:val="00A3635A"/>
    <w:rsid w:val="00A371C3"/>
    <w:rsid w:val="00A42077"/>
    <w:rsid w:val="00A43133"/>
    <w:rsid w:val="00A45BDA"/>
    <w:rsid w:val="00A50A7B"/>
    <w:rsid w:val="00A51104"/>
    <w:rsid w:val="00A55072"/>
    <w:rsid w:val="00A55AEE"/>
    <w:rsid w:val="00A56475"/>
    <w:rsid w:val="00A577EF"/>
    <w:rsid w:val="00A61B58"/>
    <w:rsid w:val="00A64034"/>
    <w:rsid w:val="00A658A7"/>
    <w:rsid w:val="00A65AC8"/>
    <w:rsid w:val="00A6676D"/>
    <w:rsid w:val="00A672EF"/>
    <w:rsid w:val="00A712DC"/>
    <w:rsid w:val="00A71699"/>
    <w:rsid w:val="00A742D7"/>
    <w:rsid w:val="00A7496A"/>
    <w:rsid w:val="00A757B6"/>
    <w:rsid w:val="00A77035"/>
    <w:rsid w:val="00A800DD"/>
    <w:rsid w:val="00A825EE"/>
    <w:rsid w:val="00A9238B"/>
    <w:rsid w:val="00A93CA5"/>
    <w:rsid w:val="00A94CF5"/>
    <w:rsid w:val="00A967A8"/>
    <w:rsid w:val="00A975C8"/>
    <w:rsid w:val="00AA2898"/>
    <w:rsid w:val="00AA52F1"/>
    <w:rsid w:val="00AA616D"/>
    <w:rsid w:val="00AB2B05"/>
    <w:rsid w:val="00AB3051"/>
    <w:rsid w:val="00AB3928"/>
    <w:rsid w:val="00AB43FA"/>
    <w:rsid w:val="00AB4752"/>
    <w:rsid w:val="00AB668E"/>
    <w:rsid w:val="00AB75A7"/>
    <w:rsid w:val="00AC02D4"/>
    <w:rsid w:val="00AC0A93"/>
    <w:rsid w:val="00AC2A35"/>
    <w:rsid w:val="00AC3389"/>
    <w:rsid w:val="00AC61D3"/>
    <w:rsid w:val="00AC7633"/>
    <w:rsid w:val="00AD0EC2"/>
    <w:rsid w:val="00AD1EEC"/>
    <w:rsid w:val="00AD34B9"/>
    <w:rsid w:val="00AD7E98"/>
    <w:rsid w:val="00AE055F"/>
    <w:rsid w:val="00AF2B37"/>
    <w:rsid w:val="00AF342B"/>
    <w:rsid w:val="00AF4367"/>
    <w:rsid w:val="00B02455"/>
    <w:rsid w:val="00B04C5D"/>
    <w:rsid w:val="00B125FB"/>
    <w:rsid w:val="00B128B0"/>
    <w:rsid w:val="00B13A29"/>
    <w:rsid w:val="00B168A6"/>
    <w:rsid w:val="00B16A42"/>
    <w:rsid w:val="00B17C18"/>
    <w:rsid w:val="00B2058D"/>
    <w:rsid w:val="00B21734"/>
    <w:rsid w:val="00B224FE"/>
    <w:rsid w:val="00B25572"/>
    <w:rsid w:val="00B3037D"/>
    <w:rsid w:val="00B31428"/>
    <w:rsid w:val="00B316CC"/>
    <w:rsid w:val="00B328A0"/>
    <w:rsid w:val="00B32D4E"/>
    <w:rsid w:val="00B33F92"/>
    <w:rsid w:val="00B34C11"/>
    <w:rsid w:val="00B37AD7"/>
    <w:rsid w:val="00B400AE"/>
    <w:rsid w:val="00B41C4D"/>
    <w:rsid w:val="00B42B26"/>
    <w:rsid w:val="00B43288"/>
    <w:rsid w:val="00B45870"/>
    <w:rsid w:val="00B46EED"/>
    <w:rsid w:val="00B46F98"/>
    <w:rsid w:val="00B5118B"/>
    <w:rsid w:val="00B51751"/>
    <w:rsid w:val="00B537A1"/>
    <w:rsid w:val="00B53E1C"/>
    <w:rsid w:val="00B54F31"/>
    <w:rsid w:val="00B619D6"/>
    <w:rsid w:val="00B62E58"/>
    <w:rsid w:val="00B62E71"/>
    <w:rsid w:val="00B64B8C"/>
    <w:rsid w:val="00B6536B"/>
    <w:rsid w:val="00B70638"/>
    <w:rsid w:val="00B715D9"/>
    <w:rsid w:val="00B74E96"/>
    <w:rsid w:val="00B76C86"/>
    <w:rsid w:val="00B83163"/>
    <w:rsid w:val="00B85CE3"/>
    <w:rsid w:val="00B86F60"/>
    <w:rsid w:val="00B90A46"/>
    <w:rsid w:val="00B935F9"/>
    <w:rsid w:val="00B96C9E"/>
    <w:rsid w:val="00BA02C4"/>
    <w:rsid w:val="00BA3892"/>
    <w:rsid w:val="00BA5234"/>
    <w:rsid w:val="00BA66E0"/>
    <w:rsid w:val="00BB1BB9"/>
    <w:rsid w:val="00BB5433"/>
    <w:rsid w:val="00BB54D2"/>
    <w:rsid w:val="00BB7953"/>
    <w:rsid w:val="00BC1390"/>
    <w:rsid w:val="00BC2A97"/>
    <w:rsid w:val="00BC63A2"/>
    <w:rsid w:val="00BD1335"/>
    <w:rsid w:val="00BD3B95"/>
    <w:rsid w:val="00BD40C4"/>
    <w:rsid w:val="00BD610C"/>
    <w:rsid w:val="00BE132A"/>
    <w:rsid w:val="00BE4B52"/>
    <w:rsid w:val="00BE6BEB"/>
    <w:rsid w:val="00BE76B3"/>
    <w:rsid w:val="00BF00C6"/>
    <w:rsid w:val="00BF0E61"/>
    <w:rsid w:val="00BF1C89"/>
    <w:rsid w:val="00BF2DD2"/>
    <w:rsid w:val="00BF390C"/>
    <w:rsid w:val="00BF3BFC"/>
    <w:rsid w:val="00BF429F"/>
    <w:rsid w:val="00BF4537"/>
    <w:rsid w:val="00BF463A"/>
    <w:rsid w:val="00BF5EBD"/>
    <w:rsid w:val="00BF6903"/>
    <w:rsid w:val="00BF7A52"/>
    <w:rsid w:val="00C056D3"/>
    <w:rsid w:val="00C071CA"/>
    <w:rsid w:val="00C0751D"/>
    <w:rsid w:val="00C07CE4"/>
    <w:rsid w:val="00C1134F"/>
    <w:rsid w:val="00C13625"/>
    <w:rsid w:val="00C13EC7"/>
    <w:rsid w:val="00C20A39"/>
    <w:rsid w:val="00C20B03"/>
    <w:rsid w:val="00C221B0"/>
    <w:rsid w:val="00C224E9"/>
    <w:rsid w:val="00C22E36"/>
    <w:rsid w:val="00C23750"/>
    <w:rsid w:val="00C23A0C"/>
    <w:rsid w:val="00C31E85"/>
    <w:rsid w:val="00C3253D"/>
    <w:rsid w:val="00C335FB"/>
    <w:rsid w:val="00C33719"/>
    <w:rsid w:val="00C3414F"/>
    <w:rsid w:val="00C374D7"/>
    <w:rsid w:val="00C41DA4"/>
    <w:rsid w:val="00C4229A"/>
    <w:rsid w:val="00C42804"/>
    <w:rsid w:val="00C434E4"/>
    <w:rsid w:val="00C47ABC"/>
    <w:rsid w:val="00C5241A"/>
    <w:rsid w:val="00C53537"/>
    <w:rsid w:val="00C53C4D"/>
    <w:rsid w:val="00C5673E"/>
    <w:rsid w:val="00C5771E"/>
    <w:rsid w:val="00C577BF"/>
    <w:rsid w:val="00C623FB"/>
    <w:rsid w:val="00C630A6"/>
    <w:rsid w:val="00C63270"/>
    <w:rsid w:val="00C667A1"/>
    <w:rsid w:val="00C670EB"/>
    <w:rsid w:val="00C70BC6"/>
    <w:rsid w:val="00C71079"/>
    <w:rsid w:val="00C731CE"/>
    <w:rsid w:val="00C77550"/>
    <w:rsid w:val="00C778F3"/>
    <w:rsid w:val="00C81FD7"/>
    <w:rsid w:val="00C8283F"/>
    <w:rsid w:val="00C83A8C"/>
    <w:rsid w:val="00C84ADC"/>
    <w:rsid w:val="00C84E83"/>
    <w:rsid w:val="00C85FD6"/>
    <w:rsid w:val="00C8684E"/>
    <w:rsid w:val="00C87231"/>
    <w:rsid w:val="00C87D8F"/>
    <w:rsid w:val="00C92083"/>
    <w:rsid w:val="00C926DE"/>
    <w:rsid w:val="00C92FC4"/>
    <w:rsid w:val="00C930FC"/>
    <w:rsid w:val="00C9359A"/>
    <w:rsid w:val="00C93D3F"/>
    <w:rsid w:val="00C94926"/>
    <w:rsid w:val="00C96BB7"/>
    <w:rsid w:val="00CA016A"/>
    <w:rsid w:val="00CA1918"/>
    <w:rsid w:val="00CB0F9C"/>
    <w:rsid w:val="00CB21A6"/>
    <w:rsid w:val="00CB2C9D"/>
    <w:rsid w:val="00CB55CF"/>
    <w:rsid w:val="00CB62E1"/>
    <w:rsid w:val="00CC274D"/>
    <w:rsid w:val="00CC2F2B"/>
    <w:rsid w:val="00CC355A"/>
    <w:rsid w:val="00CC4C70"/>
    <w:rsid w:val="00CD0353"/>
    <w:rsid w:val="00CD0D6A"/>
    <w:rsid w:val="00CD1145"/>
    <w:rsid w:val="00CD19EA"/>
    <w:rsid w:val="00CD5FFC"/>
    <w:rsid w:val="00CD6B28"/>
    <w:rsid w:val="00CD7508"/>
    <w:rsid w:val="00CE10C4"/>
    <w:rsid w:val="00CE51F3"/>
    <w:rsid w:val="00CE7F1B"/>
    <w:rsid w:val="00CF0201"/>
    <w:rsid w:val="00CF0D64"/>
    <w:rsid w:val="00CF3C9F"/>
    <w:rsid w:val="00CF5AE6"/>
    <w:rsid w:val="00D00B30"/>
    <w:rsid w:val="00D0211A"/>
    <w:rsid w:val="00D07530"/>
    <w:rsid w:val="00D10043"/>
    <w:rsid w:val="00D11A1A"/>
    <w:rsid w:val="00D12E1F"/>
    <w:rsid w:val="00D1335E"/>
    <w:rsid w:val="00D15432"/>
    <w:rsid w:val="00D15D63"/>
    <w:rsid w:val="00D17810"/>
    <w:rsid w:val="00D21DFA"/>
    <w:rsid w:val="00D22743"/>
    <w:rsid w:val="00D23C11"/>
    <w:rsid w:val="00D24CDF"/>
    <w:rsid w:val="00D2541B"/>
    <w:rsid w:val="00D264B3"/>
    <w:rsid w:val="00D269F1"/>
    <w:rsid w:val="00D27EAB"/>
    <w:rsid w:val="00D328C5"/>
    <w:rsid w:val="00D3531E"/>
    <w:rsid w:val="00D356F6"/>
    <w:rsid w:val="00D35815"/>
    <w:rsid w:val="00D41410"/>
    <w:rsid w:val="00D43659"/>
    <w:rsid w:val="00D43784"/>
    <w:rsid w:val="00D45F60"/>
    <w:rsid w:val="00D46350"/>
    <w:rsid w:val="00D46AA1"/>
    <w:rsid w:val="00D53276"/>
    <w:rsid w:val="00D53425"/>
    <w:rsid w:val="00D5373C"/>
    <w:rsid w:val="00D57D3F"/>
    <w:rsid w:val="00D61F67"/>
    <w:rsid w:val="00D63B9E"/>
    <w:rsid w:val="00D64A2D"/>
    <w:rsid w:val="00D65C45"/>
    <w:rsid w:val="00D679B3"/>
    <w:rsid w:val="00D71C80"/>
    <w:rsid w:val="00D726EE"/>
    <w:rsid w:val="00D731F1"/>
    <w:rsid w:val="00D749D6"/>
    <w:rsid w:val="00D76C27"/>
    <w:rsid w:val="00D7717A"/>
    <w:rsid w:val="00D77A0F"/>
    <w:rsid w:val="00D80935"/>
    <w:rsid w:val="00D85D15"/>
    <w:rsid w:val="00D92A28"/>
    <w:rsid w:val="00D95489"/>
    <w:rsid w:val="00D9562B"/>
    <w:rsid w:val="00DA09FF"/>
    <w:rsid w:val="00DA0F04"/>
    <w:rsid w:val="00DA200E"/>
    <w:rsid w:val="00DA34E2"/>
    <w:rsid w:val="00DA350E"/>
    <w:rsid w:val="00DA35D8"/>
    <w:rsid w:val="00DA6470"/>
    <w:rsid w:val="00DA7066"/>
    <w:rsid w:val="00DB1FC2"/>
    <w:rsid w:val="00DB2E27"/>
    <w:rsid w:val="00DC103C"/>
    <w:rsid w:val="00DC1BC3"/>
    <w:rsid w:val="00DC2F5E"/>
    <w:rsid w:val="00DC3C10"/>
    <w:rsid w:val="00DC3DDD"/>
    <w:rsid w:val="00DD0C1C"/>
    <w:rsid w:val="00DD152B"/>
    <w:rsid w:val="00DD191E"/>
    <w:rsid w:val="00DD33CB"/>
    <w:rsid w:val="00DD33FA"/>
    <w:rsid w:val="00DD3621"/>
    <w:rsid w:val="00DD4421"/>
    <w:rsid w:val="00DD532E"/>
    <w:rsid w:val="00DD54EE"/>
    <w:rsid w:val="00DD5945"/>
    <w:rsid w:val="00DD7ACA"/>
    <w:rsid w:val="00DD7C7C"/>
    <w:rsid w:val="00DE01B0"/>
    <w:rsid w:val="00DE3AF6"/>
    <w:rsid w:val="00DE4261"/>
    <w:rsid w:val="00DE6811"/>
    <w:rsid w:val="00DF0B27"/>
    <w:rsid w:val="00DF3368"/>
    <w:rsid w:val="00DF360B"/>
    <w:rsid w:val="00DF43EF"/>
    <w:rsid w:val="00DF6286"/>
    <w:rsid w:val="00DF7263"/>
    <w:rsid w:val="00DF7D58"/>
    <w:rsid w:val="00E016DE"/>
    <w:rsid w:val="00E01938"/>
    <w:rsid w:val="00E04192"/>
    <w:rsid w:val="00E04423"/>
    <w:rsid w:val="00E046B4"/>
    <w:rsid w:val="00E0555A"/>
    <w:rsid w:val="00E06FB9"/>
    <w:rsid w:val="00E07E3C"/>
    <w:rsid w:val="00E12691"/>
    <w:rsid w:val="00E1384D"/>
    <w:rsid w:val="00E1661F"/>
    <w:rsid w:val="00E17563"/>
    <w:rsid w:val="00E20928"/>
    <w:rsid w:val="00E21148"/>
    <w:rsid w:val="00E259F8"/>
    <w:rsid w:val="00E270AD"/>
    <w:rsid w:val="00E27948"/>
    <w:rsid w:val="00E3250B"/>
    <w:rsid w:val="00E353BF"/>
    <w:rsid w:val="00E359B9"/>
    <w:rsid w:val="00E36709"/>
    <w:rsid w:val="00E37EF4"/>
    <w:rsid w:val="00E37FBE"/>
    <w:rsid w:val="00E40EEC"/>
    <w:rsid w:val="00E410D0"/>
    <w:rsid w:val="00E414F7"/>
    <w:rsid w:val="00E43852"/>
    <w:rsid w:val="00E50BFD"/>
    <w:rsid w:val="00E52AC7"/>
    <w:rsid w:val="00E53B46"/>
    <w:rsid w:val="00E548C3"/>
    <w:rsid w:val="00E55ED7"/>
    <w:rsid w:val="00E616A9"/>
    <w:rsid w:val="00E67CA8"/>
    <w:rsid w:val="00E67F6E"/>
    <w:rsid w:val="00E70128"/>
    <w:rsid w:val="00E72AC2"/>
    <w:rsid w:val="00E72E5C"/>
    <w:rsid w:val="00E74C00"/>
    <w:rsid w:val="00E75C52"/>
    <w:rsid w:val="00E779DD"/>
    <w:rsid w:val="00E82411"/>
    <w:rsid w:val="00E82468"/>
    <w:rsid w:val="00E83A73"/>
    <w:rsid w:val="00E848DE"/>
    <w:rsid w:val="00E84E84"/>
    <w:rsid w:val="00E85DBF"/>
    <w:rsid w:val="00E90850"/>
    <w:rsid w:val="00E9121A"/>
    <w:rsid w:val="00E915BA"/>
    <w:rsid w:val="00E9164B"/>
    <w:rsid w:val="00E92DDA"/>
    <w:rsid w:val="00E9393D"/>
    <w:rsid w:val="00E9614E"/>
    <w:rsid w:val="00E9690F"/>
    <w:rsid w:val="00E9693A"/>
    <w:rsid w:val="00E97447"/>
    <w:rsid w:val="00EA01AA"/>
    <w:rsid w:val="00EA1A43"/>
    <w:rsid w:val="00EA6CB6"/>
    <w:rsid w:val="00EB1091"/>
    <w:rsid w:val="00EB229E"/>
    <w:rsid w:val="00EB25A6"/>
    <w:rsid w:val="00EB2B39"/>
    <w:rsid w:val="00EB446F"/>
    <w:rsid w:val="00EC1D56"/>
    <w:rsid w:val="00EC26C5"/>
    <w:rsid w:val="00EC281D"/>
    <w:rsid w:val="00EC284A"/>
    <w:rsid w:val="00EC3593"/>
    <w:rsid w:val="00EC4A47"/>
    <w:rsid w:val="00ED1ED0"/>
    <w:rsid w:val="00ED1FC9"/>
    <w:rsid w:val="00EE073F"/>
    <w:rsid w:val="00EE0F90"/>
    <w:rsid w:val="00EE220A"/>
    <w:rsid w:val="00EE2F5E"/>
    <w:rsid w:val="00EE4427"/>
    <w:rsid w:val="00EE4519"/>
    <w:rsid w:val="00EE6871"/>
    <w:rsid w:val="00EF7A5F"/>
    <w:rsid w:val="00F0005B"/>
    <w:rsid w:val="00F01ABF"/>
    <w:rsid w:val="00F02A1E"/>
    <w:rsid w:val="00F039DF"/>
    <w:rsid w:val="00F0492F"/>
    <w:rsid w:val="00F04A7C"/>
    <w:rsid w:val="00F05717"/>
    <w:rsid w:val="00F079D8"/>
    <w:rsid w:val="00F118CC"/>
    <w:rsid w:val="00F138D1"/>
    <w:rsid w:val="00F15C3F"/>
    <w:rsid w:val="00F17039"/>
    <w:rsid w:val="00F17B7D"/>
    <w:rsid w:val="00F20221"/>
    <w:rsid w:val="00F21105"/>
    <w:rsid w:val="00F21290"/>
    <w:rsid w:val="00F2179B"/>
    <w:rsid w:val="00F22250"/>
    <w:rsid w:val="00F23BBB"/>
    <w:rsid w:val="00F24FC5"/>
    <w:rsid w:val="00F27901"/>
    <w:rsid w:val="00F30BA4"/>
    <w:rsid w:val="00F32224"/>
    <w:rsid w:val="00F338EE"/>
    <w:rsid w:val="00F34744"/>
    <w:rsid w:val="00F45963"/>
    <w:rsid w:val="00F4642B"/>
    <w:rsid w:val="00F5437F"/>
    <w:rsid w:val="00F54A1F"/>
    <w:rsid w:val="00F6574A"/>
    <w:rsid w:val="00F6616E"/>
    <w:rsid w:val="00F71BC3"/>
    <w:rsid w:val="00F739AC"/>
    <w:rsid w:val="00F74EC9"/>
    <w:rsid w:val="00F7544E"/>
    <w:rsid w:val="00F758B2"/>
    <w:rsid w:val="00F770D0"/>
    <w:rsid w:val="00F801B8"/>
    <w:rsid w:val="00F80C87"/>
    <w:rsid w:val="00F82B72"/>
    <w:rsid w:val="00F850AC"/>
    <w:rsid w:val="00F9181F"/>
    <w:rsid w:val="00F95580"/>
    <w:rsid w:val="00F95CA6"/>
    <w:rsid w:val="00F97068"/>
    <w:rsid w:val="00FA2584"/>
    <w:rsid w:val="00FA3853"/>
    <w:rsid w:val="00FA39AA"/>
    <w:rsid w:val="00FA48F1"/>
    <w:rsid w:val="00FA4A55"/>
    <w:rsid w:val="00FA4E36"/>
    <w:rsid w:val="00FA4F41"/>
    <w:rsid w:val="00FA53CD"/>
    <w:rsid w:val="00FA6154"/>
    <w:rsid w:val="00FB06EF"/>
    <w:rsid w:val="00FB120A"/>
    <w:rsid w:val="00FB455C"/>
    <w:rsid w:val="00FB641E"/>
    <w:rsid w:val="00FB6886"/>
    <w:rsid w:val="00FB7227"/>
    <w:rsid w:val="00FB7506"/>
    <w:rsid w:val="00FC0733"/>
    <w:rsid w:val="00FC54B1"/>
    <w:rsid w:val="00FC55F6"/>
    <w:rsid w:val="00FC7301"/>
    <w:rsid w:val="00FC7621"/>
    <w:rsid w:val="00FD0062"/>
    <w:rsid w:val="00FD26DB"/>
    <w:rsid w:val="00FD4F09"/>
    <w:rsid w:val="00FD52E4"/>
    <w:rsid w:val="00FD5F32"/>
    <w:rsid w:val="00FD7281"/>
    <w:rsid w:val="00FD784A"/>
    <w:rsid w:val="00FE264B"/>
    <w:rsid w:val="00FE2CDC"/>
    <w:rsid w:val="00FE3EEB"/>
    <w:rsid w:val="00FE5EF7"/>
    <w:rsid w:val="00FE62F5"/>
    <w:rsid w:val="00FE762E"/>
    <w:rsid w:val="00FF0CCB"/>
    <w:rsid w:val="00FF1D33"/>
    <w:rsid w:val="00FF6EC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02557"/>
  <w15:docId w15:val="{4A1D5527-2694-4E2C-9A8B-92ED663E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5" Type="http://schemas.openxmlformats.org/officeDocument/2006/relationships/hyperlink" Target="http://www.iprbooksho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Елена Ларина</cp:lastModifiedBy>
  <cp:revision>3</cp:revision>
  <dcterms:created xsi:type="dcterms:W3CDTF">2020-03-20T11:41:00Z</dcterms:created>
  <dcterms:modified xsi:type="dcterms:W3CDTF">2020-03-20T12:08:00Z</dcterms:modified>
</cp:coreProperties>
</file>